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69D3" w14:textId="77777777" w:rsidR="00585341" w:rsidRDefault="00585341" w:rsidP="00B16CBD"/>
    <w:p w14:paraId="0408B639"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D4351D7" w14:textId="77777777" w:rsidR="00561D75" w:rsidRDefault="00561D75" w:rsidP="00561D75">
      <w:pPr>
        <w:rPr>
          <w:rFonts w:ascii="Arial" w:hAnsi="Arial" w:cs="Arial"/>
          <w:b/>
          <w:sz w:val="40"/>
          <w:szCs w:val="40"/>
        </w:rPr>
      </w:pPr>
    </w:p>
    <w:p w14:paraId="7AA79A97" w14:textId="77777777" w:rsidR="00561D75" w:rsidRDefault="00561D75" w:rsidP="00561D75">
      <w:pPr>
        <w:rPr>
          <w:rFonts w:ascii="Arial" w:hAnsi="Arial" w:cs="Arial"/>
          <w:b/>
          <w:sz w:val="40"/>
          <w:szCs w:val="40"/>
        </w:rPr>
      </w:pPr>
    </w:p>
    <w:p w14:paraId="0AE28BDE"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301C849D"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1184104" w14:textId="77777777" w:rsidR="00A41B83" w:rsidRDefault="00A41B83" w:rsidP="00A41B83">
      <w:pPr>
        <w:rPr>
          <w:rFonts w:asciiTheme="majorHAnsi" w:hAnsiTheme="majorHAnsi" w:cs="MyriadPro-Black"/>
          <w:caps/>
          <w:color w:val="A6A6A6"/>
          <w:sz w:val="40"/>
          <w:szCs w:val="40"/>
        </w:rPr>
      </w:pPr>
    </w:p>
    <w:p w14:paraId="2A832952"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04D4F3BA" w14:textId="7709A082" w:rsidR="00A41B83" w:rsidRDefault="00A41B83" w:rsidP="00A41B83">
      <w:pPr>
        <w:rPr>
          <w:rFonts w:ascii="Arial" w:hAnsi="Arial" w:cs="Arial"/>
          <w:b/>
          <w:sz w:val="40"/>
          <w:szCs w:val="40"/>
        </w:rPr>
      </w:pPr>
      <w:r>
        <w:rPr>
          <w:rFonts w:asciiTheme="majorHAnsi" w:hAnsiTheme="majorHAnsi" w:cs="MyriadPro-Black"/>
          <w:caps/>
          <w:color w:val="A6A6A6"/>
          <w:sz w:val="40"/>
          <w:szCs w:val="40"/>
        </w:rPr>
        <w:t xml:space="preserve">kolová výzva č. </w:t>
      </w:r>
      <w:r w:rsidR="00D634C8">
        <w:rPr>
          <w:rFonts w:asciiTheme="majorHAnsi" w:hAnsiTheme="majorHAnsi" w:cs="MyriadPro-Black"/>
          <w:caps/>
          <w:color w:val="A6A6A6"/>
          <w:sz w:val="40"/>
          <w:szCs w:val="40"/>
        </w:rPr>
        <w:t>90</w:t>
      </w:r>
    </w:p>
    <w:p w14:paraId="7896DE3D" w14:textId="77777777" w:rsidR="00561D75" w:rsidRDefault="00561D75" w:rsidP="00561D75">
      <w:pPr>
        <w:rPr>
          <w:rFonts w:ascii="Arial" w:hAnsi="Arial" w:cs="Arial"/>
          <w:b/>
          <w:sz w:val="40"/>
          <w:szCs w:val="40"/>
        </w:rPr>
      </w:pPr>
    </w:p>
    <w:p w14:paraId="4ED8C8CA" w14:textId="22964B53"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58D7">
        <w:rPr>
          <w:rFonts w:asciiTheme="majorHAnsi" w:hAnsiTheme="majorHAnsi" w:cs="MyriadPro-Black"/>
          <w:caps/>
          <w:sz w:val="40"/>
          <w:szCs w:val="40"/>
        </w:rPr>
        <w:t>5</w:t>
      </w:r>
      <w:bookmarkStart w:id="0" w:name="_GoBack"/>
      <w:bookmarkEnd w:id="0"/>
    </w:p>
    <w:p w14:paraId="6D9BC652" w14:textId="77777777" w:rsidR="00561D75" w:rsidRDefault="00561D75" w:rsidP="00561D75">
      <w:pPr>
        <w:pStyle w:val="Zkladnodstavec"/>
        <w:rPr>
          <w:rFonts w:asciiTheme="majorHAnsi" w:hAnsiTheme="majorHAnsi" w:cs="MyriadPro-Black"/>
          <w:b/>
          <w:caps/>
          <w:sz w:val="46"/>
          <w:szCs w:val="40"/>
        </w:rPr>
      </w:pPr>
    </w:p>
    <w:p w14:paraId="0C1428EF"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7C731716" w14:textId="77777777" w:rsidR="00561D75" w:rsidRDefault="00561D75" w:rsidP="003903CB">
      <w:pPr>
        <w:jc w:val="both"/>
        <w:rPr>
          <w:caps/>
        </w:rPr>
      </w:pPr>
    </w:p>
    <w:p w14:paraId="6649A505" w14:textId="77777777" w:rsidR="00A41B83" w:rsidRDefault="00A41B83" w:rsidP="00732D60">
      <w:pPr>
        <w:pStyle w:val="Zkladnodstavec"/>
        <w:rPr>
          <w:rFonts w:asciiTheme="majorHAnsi" w:hAnsiTheme="majorHAnsi" w:cs="MyriadPro-Black"/>
          <w:caps/>
          <w:sz w:val="32"/>
          <w:szCs w:val="40"/>
        </w:rPr>
      </w:pPr>
    </w:p>
    <w:p w14:paraId="324C9EBD" w14:textId="77777777" w:rsidR="00A41B83" w:rsidRDefault="00A41B83" w:rsidP="00732D60">
      <w:pPr>
        <w:pStyle w:val="Zkladnodstavec"/>
        <w:rPr>
          <w:rFonts w:asciiTheme="majorHAnsi" w:hAnsiTheme="majorHAnsi" w:cs="MyriadPro-Black"/>
          <w:caps/>
          <w:sz w:val="32"/>
          <w:szCs w:val="40"/>
        </w:rPr>
      </w:pPr>
    </w:p>
    <w:p w14:paraId="40727E0B" w14:textId="77777777" w:rsidR="00A41B83" w:rsidRDefault="00A41B83" w:rsidP="00732D60">
      <w:pPr>
        <w:pStyle w:val="Zkladnodstavec"/>
        <w:rPr>
          <w:rFonts w:asciiTheme="majorHAnsi" w:hAnsiTheme="majorHAnsi" w:cs="MyriadPro-Black"/>
          <w:caps/>
          <w:sz w:val="32"/>
          <w:szCs w:val="40"/>
        </w:rPr>
      </w:pPr>
    </w:p>
    <w:p w14:paraId="035A4D7B" w14:textId="77777777" w:rsidR="00A41B83" w:rsidRDefault="00A41B83" w:rsidP="00732D60">
      <w:pPr>
        <w:pStyle w:val="Zkladnodstavec"/>
        <w:rPr>
          <w:rFonts w:asciiTheme="majorHAnsi" w:hAnsiTheme="majorHAnsi" w:cs="MyriadPro-Black"/>
          <w:caps/>
          <w:sz w:val="32"/>
          <w:szCs w:val="40"/>
        </w:rPr>
      </w:pPr>
    </w:p>
    <w:p w14:paraId="3A5B2739" w14:textId="115CF9D0" w:rsidR="00732D60" w:rsidRPr="007979A3" w:rsidRDefault="00732D60" w:rsidP="00732D60">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634C8">
        <w:rPr>
          <w:rFonts w:asciiTheme="majorHAnsi" w:hAnsiTheme="majorHAnsi" w:cs="MyriadPro-Black"/>
          <w:caps/>
          <w:sz w:val="32"/>
          <w:szCs w:val="40"/>
        </w:rPr>
        <w:t>31</w:t>
      </w:r>
      <w:r w:rsidR="00646708">
        <w:rPr>
          <w:rFonts w:asciiTheme="majorHAnsi" w:hAnsiTheme="majorHAnsi" w:cs="MyriadPro-Black"/>
          <w:caps/>
          <w:sz w:val="32"/>
          <w:szCs w:val="40"/>
        </w:rPr>
        <w:t xml:space="preserve">. </w:t>
      </w:r>
      <w:r w:rsidR="00D634C8">
        <w:rPr>
          <w:rFonts w:asciiTheme="majorHAnsi" w:hAnsiTheme="majorHAnsi" w:cs="MyriadPro-Black"/>
          <w:caps/>
          <w:sz w:val="32"/>
          <w:szCs w:val="40"/>
        </w:rPr>
        <w:t>7</w:t>
      </w:r>
      <w:r w:rsidR="00CC2DB0">
        <w:rPr>
          <w:rFonts w:asciiTheme="majorHAnsi" w:hAnsiTheme="majorHAnsi" w:cs="MyriadPro-Black"/>
          <w:caps/>
          <w:sz w:val="32"/>
          <w:szCs w:val="40"/>
        </w:rPr>
        <w:t>.</w:t>
      </w:r>
      <w:r w:rsidRPr="007979A3">
        <w:rPr>
          <w:rFonts w:asciiTheme="majorHAnsi" w:hAnsiTheme="majorHAnsi" w:cs="MyriadPro-Black"/>
          <w:caps/>
          <w:sz w:val="32"/>
          <w:szCs w:val="40"/>
        </w:rPr>
        <w:t xml:space="preserve"> 201</w:t>
      </w:r>
      <w:r w:rsidR="00D634C8">
        <w:rPr>
          <w:rFonts w:asciiTheme="majorHAnsi" w:hAnsiTheme="majorHAnsi" w:cs="MyriadPro-Black"/>
          <w:caps/>
          <w:sz w:val="32"/>
          <w:szCs w:val="40"/>
        </w:rPr>
        <w:t>9</w:t>
      </w:r>
    </w:p>
    <w:p w14:paraId="55FC90BE" w14:textId="77777777" w:rsidR="00585341" w:rsidRDefault="00585341" w:rsidP="003903CB">
      <w:pPr>
        <w:jc w:val="both"/>
        <w:rPr>
          <w:caps/>
        </w:rPr>
      </w:pPr>
    </w:p>
    <w:p w14:paraId="5549BD76" w14:textId="77777777" w:rsidR="00585341" w:rsidRDefault="00585341" w:rsidP="003903CB">
      <w:pPr>
        <w:jc w:val="both"/>
        <w:rPr>
          <w:caps/>
        </w:rPr>
      </w:pPr>
    </w:p>
    <w:p w14:paraId="08F63C0D" w14:textId="77777777" w:rsidR="003903CB" w:rsidRDefault="003903CB" w:rsidP="003903CB">
      <w:pPr>
        <w:pStyle w:val="Nadpis1"/>
        <w:numPr>
          <w:ilvl w:val="0"/>
          <w:numId w:val="14"/>
        </w:numPr>
        <w:jc w:val="both"/>
        <w:rPr>
          <w:caps/>
        </w:rPr>
      </w:pPr>
      <w:bookmarkStart w:id="1" w:name="_Toc15361650"/>
      <w:bookmarkStart w:id="2" w:name="_Toc189635642"/>
      <w:bookmarkStart w:id="3" w:name="_Toc194896049"/>
      <w:r>
        <w:rPr>
          <w:caps/>
        </w:rPr>
        <w:t>Obsah</w:t>
      </w:r>
      <w:bookmarkEnd w:id="1"/>
    </w:p>
    <w:p w14:paraId="696A6C94" w14:textId="77777777" w:rsidR="0023069D" w:rsidRPr="0023069D" w:rsidRDefault="0023069D" w:rsidP="0023069D">
      <w:r>
        <w:t xml:space="preserve">        </w:t>
      </w:r>
    </w:p>
    <w:sdt>
      <w:sdtPr>
        <w:rPr>
          <w:rFonts w:asciiTheme="minorHAnsi" w:eastAsiaTheme="minorHAnsi" w:hAnsiTheme="minorHAnsi" w:cstheme="minorBidi"/>
          <w:color w:val="auto"/>
          <w:sz w:val="22"/>
          <w:szCs w:val="22"/>
          <w:lang w:eastAsia="en-US"/>
        </w:rPr>
        <w:id w:val="-1823337232"/>
        <w:docPartObj>
          <w:docPartGallery w:val="Table of Contents"/>
          <w:docPartUnique/>
        </w:docPartObj>
      </w:sdtPr>
      <w:sdtEndPr>
        <w:rPr>
          <w:b/>
          <w:bCs/>
        </w:rPr>
      </w:sdtEndPr>
      <w:sdtContent>
        <w:p w14:paraId="32D449E6" w14:textId="77777777" w:rsidR="0023069D" w:rsidRDefault="0023069D">
          <w:pPr>
            <w:pStyle w:val="Nadpisobsahu"/>
          </w:pPr>
        </w:p>
        <w:p w14:paraId="67646EE4" w14:textId="2E883BB8" w:rsidR="00646210" w:rsidRDefault="0023069D">
          <w:pPr>
            <w:pStyle w:val="Obsah1"/>
            <w:rPr>
              <w:rFonts w:eastAsiaTheme="minorEastAsia"/>
              <w:noProof/>
              <w:lang w:eastAsia="cs-CZ"/>
            </w:rPr>
          </w:pPr>
          <w:r>
            <w:fldChar w:fldCharType="begin"/>
          </w:r>
          <w:r>
            <w:instrText xml:space="preserve"> TOC \o "1-3" \h \z \u </w:instrText>
          </w:r>
          <w:r>
            <w:fldChar w:fldCharType="separate"/>
          </w:r>
          <w:hyperlink w:anchor="_Toc15361650" w:history="1">
            <w:r w:rsidR="00646210" w:rsidRPr="00B17015">
              <w:rPr>
                <w:rStyle w:val="Hypertextovodkaz"/>
                <w:caps/>
                <w:noProof/>
              </w:rPr>
              <w:t>1.</w:t>
            </w:r>
            <w:r w:rsidR="00646210">
              <w:rPr>
                <w:rFonts w:eastAsiaTheme="minorEastAsia"/>
                <w:noProof/>
                <w:lang w:eastAsia="cs-CZ"/>
              </w:rPr>
              <w:tab/>
            </w:r>
            <w:r w:rsidR="00646210" w:rsidRPr="00B17015">
              <w:rPr>
                <w:rStyle w:val="Hypertextovodkaz"/>
                <w:caps/>
                <w:noProof/>
              </w:rPr>
              <w:t>Obsah</w:t>
            </w:r>
            <w:r w:rsidR="00646210">
              <w:rPr>
                <w:noProof/>
                <w:webHidden/>
              </w:rPr>
              <w:tab/>
            </w:r>
            <w:r w:rsidR="00646210">
              <w:rPr>
                <w:noProof/>
                <w:webHidden/>
              </w:rPr>
              <w:fldChar w:fldCharType="begin"/>
            </w:r>
            <w:r w:rsidR="00646210">
              <w:rPr>
                <w:noProof/>
                <w:webHidden/>
              </w:rPr>
              <w:instrText xml:space="preserve"> PAGEREF _Toc15361650 \h </w:instrText>
            </w:r>
            <w:r w:rsidR="00646210">
              <w:rPr>
                <w:noProof/>
                <w:webHidden/>
              </w:rPr>
            </w:r>
            <w:r w:rsidR="00646210">
              <w:rPr>
                <w:noProof/>
                <w:webHidden/>
              </w:rPr>
              <w:fldChar w:fldCharType="separate"/>
            </w:r>
            <w:r w:rsidR="00646210">
              <w:rPr>
                <w:noProof/>
                <w:webHidden/>
              </w:rPr>
              <w:t>2</w:t>
            </w:r>
            <w:r w:rsidR="00646210">
              <w:rPr>
                <w:noProof/>
                <w:webHidden/>
              </w:rPr>
              <w:fldChar w:fldCharType="end"/>
            </w:r>
          </w:hyperlink>
        </w:p>
        <w:p w14:paraId="12FEFE44" w14:textId="146E089B" w:rsidR="00646210" w:rsidRDefault="00AF58D7">
          <w:pPr>
            <w:pStyle w:val="Obsah1"/>
            <w:rPr>
              <w:rFonts w:eastAsiaTheme="minorEastAsia"/>
              <w:noProof/>
              <w:lang w:eastAsia="cs-CZ"/>
            </w:rPr>
          </w:pPr>
          <w:hyperlink w:anchor="_Toc15361651" w:history="1">
            <w:r w:rsidR="00646210" w:rsidRPr="00B17015">
              <w:rPr>
                <w:rStyle w:val="Hypertextovodkaz"/>
                <w:caps/>
                <w:noProof/>
              </w:rPr>
              <w:t>2.</w:t>
            </w:r>
            <w:r w:rsidR="00646210">
              <w:rPr>
                <w:rFonts w:eastAsiaTheme="minorEastAsia"/>
                <w:noProof/>
                <w:lang w:eastAsia="cs-CZ"/>
              </w:rPr>
              <w:tab/>
            </w:r>
            <w:r w:rsidR="00646210" w:rsidRPr="00B17015">
              <w:rPr>
                <w:rStyle w:val="Hypertextovodkaz"/>
                <w:caps/>
                <w:noProof/>
              </w:rPr>
              <w:t>Informace o podniku, charakteristika žadatele</w:t>
            </w:r>
            <w:r w:rsidR="00646210">
              <w:rPr>
                <w:noProof/>
                <w:webHidden/>
              </w:rPr>
              <w:tab/>
            </w:r>
            <w:r w:rsidR="00646210">
              <w:rPr>
                <w:noProof/>
                <w:webHidden/>
              </w:rPr>
              <w:fldChar w:fldCharType="begin"/>
            </w:r>
            <w:r w:rsidR="00646210">
              <w:rPr>
                <w:noProof/>
                <w:webHidden/>
              </w:rPr>
              <w:instrText xml:space="preserve"> PAGEREF _Toc15361651 \h </w:instrText>
            </w:r>
            <w:r w:rsidR="00646210">
              <w:rPr>
                <w:noProof/>
                <w:webHidden/>
              </w:rPr>
            </w:r>
            <w:r w:rsidR="00646210">
              <w:rPr>
                <w:noProof/>
                <w:webHidden/>
              </w:rPr>
              <w:fldChar w:fldCharType="separate"/>
            </w:r>
            <w:r w:rsidR="00646210">
              <w:rPr>
                <w:noProof/>
                <w:webHidden/>
              </w:rPr>
              <w:t>3</w:t>
            </w:r>
            <w:r w:rsidR="00646210">
              <w:rPr>
                <w:noProof/>
                <w:webHidden/>
              </w:rPr>
              <w:fldChar w:fldCharType="end"/>
            </w:r>
          </w:hyperlink>
        </w:p>
        <w:p w14:paraId="5B6D3D95" w14:textId="0B4C9364" w:rsidR="00646210" w:rsidRDefault="00AF58D7">
          <w:pPr>
            <w:pStyle w:val="Obsah1"/>
            <w:rPr>
              <w:rFonts w:eastAsiaTheme="minorEastAsia"/>
              <w:noProof/>
              <w:lang w:eastAsia="cs-CZ"/>
            </w:rPr>
          </w:pPr>
          <w:hyperlink w:anchor="_Toc15361652" w:history="1">
            <w:r w:rsidR="00646210" w:rsidRPr="00B17015">
              <w:rPr>
                <w:rStyle w:val="Hypertextovodkaz"/>
                <w:noProof/>
              </w:rPr>
              <w:t>3.</w:t>
            </w:r>
            <w:r w:rsidR="00646210">
              <w:rPr>
                <w:rFonts w:eastAsiaTheme="minorEastAsia"/>
                <w:noProof/>
                <w:lang w:eastAsia="cs-CZ"/>
              </w:rPr>
              <w:tab/>
            </w:r>
            <w:r w:rsidR="00646210" w:rsidRPr="00B17015">
              <w:rPr>
                <w:rStyle w:val="Hypertextovodkaz"/>
                <w:noProof/>
              </w:rPr>
              <w:t>POPIS SOUČASNÉ NABÍDKY A ANALÝZA TRHU</w:t>
            </w:r>
            <w:r w:rsidR="00646210">
              <w:rPr>
                <w:noProof/>
                <w:webHidden/>
              </w:rPr>
              <w:tab/>
            </w:r>
            <w:r w:rsidR="00646210">
              <w:rPr>
                <w:noProof/>
                <w:webHidden/>
              </w:rPr>
              <w:fldChar w:fldCharType="begin"/>
            </w:r>
            <w:r w:rsidR="00646210">
              <w:rPr>
                <w:noProof/>
                <w:webHidden/>
              </w:rPr>
              <w:instrText xml:space="preserve"> PAGEREF _Toc15361652 \h </w:instrText>
            </w:r>
            <w:r w:rsidR="00646210">
              <w:rPr>
                <w:noProof/>
                <w:webHidden/>
              </w:rPr>
            </w:r>
            <w:r w:rsidR="00646210">
              <w:rPr>
                <w:noProof/>
                <w:webHidden/>
              </w:rPr>
              <w:fldChar w:fldCharType="separate"/>
            </w:r>
            <w:r w:rsidR="00646210">
              <w:rPr>
                <w:noProof/>
                <w:webHidden/>
              </w:rPr>
              <w:t>3</w:t>
            </w:r>
            <w:r w:rsidR="00646210">
              <w:rPr>
                <w:noProof/>
                <w:webHidden/>
              </w:rPr>
              <w:fldChar w:fldCharType="end"/>
            </w:r>
          </w:hyperlink>
        </w:p>
        <w:p w14:paraId="08E076E4" w14:textId="3FF54904" w:rsidR="00646210" w:rsidRDefault="00AF58D7">
          <w:pPr>
            <w:pStyle w:val="Obsah1"/>
            <w:rPr>
              <w:rFonts w:eastAsiaTheme="minorEastAsia"/>
              <w:noProof/>
              <w:lang w:eastAsia="cs-CZ"/>
            </w:rPr>
          </w:pPr>
          <w:hyperlink w:anchor="_Toc15361653" w:history="1">
            <w:r w:rsidR="00646210" w:rsidRPr="00B17015">
              <w:rPr>
                <w:rStyle w:val="Hypertextovodkaz"/>
                <w:noProof/>
              </w:rPr>
              <w:t>4.</w:t>
            </w:r>
            <w:r w:rsidR="00646210">
              <w:rPr>
                <w:rFonts w:eastAsiaTheme="minorEastAsia"/>
                <w:noProof/>
                <w:lang w:eastAsia="cs-CZ"/>
              </w:rPr>
              <w:tab/>
            </w:r>
            <w:r w:rsidR="00646210" w:rsidRPr="00B17015">
              <w:rPr>
                <w:rStyle w:val="Hypertextovodkaz"/>
                <w:caps/>
                <w:noProof/>
              </w:rPr>
              <w:t>principy Sociálního podnikání</w:t>
            </w:r>
            <w:r w:rsidR="00646210">
              <w:rPr>
                <w:noProof/>
                <w:webHidden/>
              </w:rPr>
              <w:tab/>
            </w:r>
            <w:r w:rsidR="00646210">
              <w:rPr>
                <w:noProof/>
                <w:webHidden/>
              </w:rPr>
              <w:fldChar w:fldCharType="begin"/>
            </w:r>
            <w:r w:rsidR="00646210">
              <w:rPr>
                <w:noProof/>
                <w:webHidden/>
              </w:rPr>
              <w:instrText xml:space="preserve"> PAGEREF _Toc15361653 \h </w:instrText>
            </w:r>
            <w:r w:rsidR="00646210">
              <w:rPr>
                <w:noProof/>
                <w:webHidden/>
              </w:rPr>
            </w:r>
            <w:r w:rsidR="00646210">
              <w:rPr>
                <w:noProof/>
                <w:webHidden/>
              </w:rPr>
              <w:fldChar w:fldCharType="separate"/>
            </w:r>
            <w:r w:rsidR="00646210">
              <w:rPr>
                <w:noProof/>
                <w:webHidden/>
              </w:rPr>
              <w:t>4</w:t>
            </w:r>
            <w:r w:rsidR="00646210">
              <w:rPr>
                <w:noProof/>
                <w:webHidden/>
              </w:rPr>
              <w:fldChar w:fldCharType="end"/>
            </w:r>
          </w:hyperlink>
        </w:p>
        <w:p w14:paraId="263DC2AD" w14:textId="22D4B3DD" w:rsidR="00646210" w:rsidRDefault="00AF58D7">
          <w:pPr>
            <w:pStyle w:val="Obsah1"/>
            <w:rPr>
              <w:rFonts w:eastAsiaTheme="minorEastAsia"/>
              <w:noProof/>
              <w:lang w:eastAsia="cs-CZ"/>
            </w:rPr>
          </w:pPr>
          <w:hyperlink w:anchor="_Toc15361654" w:history="1">
            <w:r w:rsidR="00646210" w:rsidRPr="00B17015">
              <w:rPr>
                <w:rStyle w:val="Hypertextovodkaz"/>
                <w:caps/>
                <w:noProof/>
              </w:rPr>
              <w:t>5.</w:t>
            </w:r>
            <w:r w:rsidR="00646210">
              <w:rPr>
                <w:rFonts w:eastAsiaTheme="minorEastAsia"/>
                <w:noProof/>
                <w:lang w:eastAsia="cs-CZ"/>
              </w:rPr>
              <w:tab/>
            </w:r>
            <w:r w:rsidR="00646210" w:rsidRPr="00B17015">
              <w:rPr>
                <w:rStyle w:val="Hypertextovodkaz"/>
                <w:caps/>
                <w:noProof/>
              </w:rPr>
              <w:t>Podrobný popis Projektu</w:t>
            </w:r>
            <w:r w:rsidR="00646210">
              <w:rPr>
                <w:noProof/>
                <w:webHidden/>
              </w:rPr>
              <w:tab/>
            </w:r>
            <w:r w:rsidR="00646210">
              <w:rPr>
                <w:noProof/>
                <w:webHidden/>
              </w:rPr>
              <w:fldChar w:fldCharType="begin"/>
            </w:r>
            <w:r w:rsidR="00646210">
              <w:rPr>
                <w:noProof/>
                <w:webHidden/>
              </w:rPr>
              <w:instrText xml:space="preserve"> PAGEREF _Toc15361654 \h </w:instrText>
            </w:r>
            <w:r w:rsidR="00646210">
              <w:rPr>
                <w:noProof/>
                <w:webHidden/>
              </w:rPr>
            </w:r>
            <w:r w:rsidR="00646210">
              <w:rPr>
                <w:noProof/>
                <w:webHidden/>
              </w:rPr>
              <w:fldChar w:fldCharType="separate"/>
            </w:r>
            <w:r w:rsidR="00646210">
              <w:rPr>
                <w:noProof/>
                <w:webHidden/>
              </w:rPr>
              <w:t>5</w:t>
            </w:r>
            <w:r w:rsidR="00646210">
              <w:rPr>
                <w:noProof/>
                <w:webHidden/>
              </w:rPr>
              <w:fldChar w:fldCharType="end"/>
            </w:r>
          </w:hyperlink>
        </w:p>
        <w:p w14:paraId="2A622304" w14:textId="3E12E484" w:rsidR="00646210" w:rsidRDefault="00AF58D7">
          <w:pPr>
            <w:pStyle w:val="Obsah1"/>
            <w:rPr>
              <w:rFonts w:eastAsiaTheme="minorEastAsia"/>
              <w:noProof/>
              <w:lang w:eastAsia="cs-CZ"/>
            </w:rPr>
          </w:pPr>
          <w:hyperlink w:anchor="_Toc15361655" w:history="1">
            <w:r w:rsidR="00646210" w:rsidRPr="00B17015">
              <w:rPr>
                <w:rStyle w:val="Hypertextovodkaz"/>
                <w:caps/>
                <w:noProof/>
              </w:rPr>
              <w:t>6.</w:t>
            </w:r>
            <w:r w:rsidR="00646210">
              <w:rPr>
                <w:rFonts w:eastAsiaTheme="minorEastAsia"/>
                <w:noProof/>
                <w:lang w:eastAsia="cs-CZ"/>
              </w:rPr>
              <w:tab/>
            </w:r>
            <w:r w:rsidR="00646210" w:rsidRPr="00B17015">
              <w:rPr>
                <w:rStyle w:val="Hypertextovodkaz"/>
                <w:caps/>
                <w:noProof/>
              </w:rPr>
              <w:t>Management projektu a řízení lidských zdrojů</w:t>
            </w:r>
            <w:r w:rsidR="00646210">
              <w:rPr>
                <w:noProof/>
                <w:webHidden/>
              </w:rPr>
              <w:tab/>
            </w:r>
            <w:r w:rsidR="00646210">
              <w:rPr>
                <w:noProof/>
                <w:webHidden/>
              </w:rPr>
              <w:fldChar w:fldCharType="begin"/>
            </w:r>
            <w:r w:rsidR="00646210">
              <w:rPr>
                <w:noProof/>
                <w:webHidden/>
              </w:rPr>
              <w:instrText xml:space="preserve"> PAGEREF _Toc15361655 \h </w:instrText>
            </w:r>
            <w:r w:rsidR="00646210">
              <w:rPr>
                <w:noProof/>
                <w:webHidden/>
              </w:rPr>
            </w:r>
            <w:r w:rsidR="00646210">
              <w:rPr>
                <w:noProof/>
                <w:webHidden/>
              </w:rPr>
              <w:fldChar w:fldCharType="separate"/>
            </w:r>
            <w:r w:rsidR="00646210">
              <w:rPr>
                <w:noProof/>
                <w:webHidden/>
              </w:rPr>
              <w:t>7</w:t>
            </w:r>
            <w:r w:rsidR="00646210">
              <w:rPr>
                <w:noProof/>
                <w:webHidden/>
              </w:rPr>
              <w:fldChar w:fldCharType="end"/>
            </w:r>
          </w:hyperlink>
        </w:p>
        <w:p w14:paraId="11E624D3" w14:textId="08526F39" w:rsidR="00646210" w:rsidRDefault="00AF58D7">
          <w:pPr>
            <w:pStyle w:val="Obsah1"/>
            <w:rPr>
              <w:rFonts w:eastAsiaTheme="minorEastAsia"/>
              <w:noProof/>
              <w:lang w:eastAsia="cs-CZ"/>
            </w:rPr>
          </w:pPr>
          <w:hyperlink w:anchor="_Toc15361656" w:history="1">
            <w:r w:rsidR="00646210" w:rsidRPr="00B17015">
              <w:rPr>
                <w:rStyle w:val="Hypertextovodkaz"/>
                <w:caps/>
                <w:noProof/>
              </w:rPr>
              <w:t>7.</w:t>
            </w:r>
            <w:r w:rsidR="00646210">
              <w:rPr>
                <w:rFonts w:eastAsiaTheme="minorEastAsia"/>
                <w:noProof/>
                <w:lang w:eastAsia="cs-CZ"/>
              </w:rPr>
              <w:tab/>
            </w:r>
            <w:r w:rsidR="00646210" w:rsidRPr="00B17015">
              <w:rPr>
                <w:rStyle w:val="Hypertextovodkaz"/>
                <w:caps/>
                <w:noProof/>
              </w:rPr>
              <w:t>Způsob stanovení cen do rozpočtu projektu</w:t>
            </w:r>
            <w:r w:rsidR="00646210">
              <w:rPr>
                <w:noProof/>
                <w:webHidden/>
              </w:rPr>
              <w:tab/>
            </w:r>
            <w:r w:rsidR="00646210">
              <w:rPr>
                <w:noProof/>
                <w:webHidden/>
              </w:rPr>
              <w:fldChar w:fldCharType="begin"/>
            </w:r>
            <w:r w:rsidR="00646210">
              <w:rPr>
                <w:noProof/>
                <w:webHidden/>
              </w:rPr>
              <w:instrText xml:space="preserve"> PAGEREF _Toc15361656 \h </w:instrText>
            </w:r>
            <w:r w:rsidR="00646210">
              <w:rPr>
                <w:noProof/>
                <w:webHidden/>
              </w:rPr>
            </w:r>
            <w:r w:rsidR="00646210">
              <w:rPr>
                <w:noProof/>
                <w:webHidden/>
              </w:rPr>
              <w:fldChar w:fldCharType="separate"/>
            </w:r>
            <w:r w:rsidR="00646210">
              <w:rPr>
                <w:noProof/>
                <w:webHidden/>
              </w:rPr>
              <w:t>7</w:t>
            </w:r>
            <w:r w:rsidR="00646210">
              <w:rPr>
                <w:noProof/>
                <w:webHidden/>
              </w:rPr>
              <w:fldChar w:fldCharType="end"/>
            </w:r>
          </w:hyperlink>
        </w:p>
        <w:p w14:paraId="451F7A5C" w14:textId="74FC7E02" w:rsidR="00646210" w:rsidRDefault="00AF58D7">
          <w:pPr>
            <w:pStyle w:val="Obsah1"/>
            <w:rPr>
              <w:rFonts w:eastAsiaTheme="minorEastAsia"/>
              <w:noProof/>
              <w:lang w:eastAsia="cs-CZ"/>
            </w:rPr>
          </w:pPr>
          <w:hyperlink w:anchor="_Toc15361657" w:history="1">
            <w:r w:rsidR="00646210" w:rsidRPr="00B17015">
              <w:rPr>
                <w:rStyle w:val="Hypertextovodkaz"/>
                <w:caps/>
                <w:noProof/>
              </w:rPr>
              <w:t>8.</w:t>
            </w:r>
            <w:r w:rsidR="00646210">
              <w:rPr>
                <w:rFonts w:eastAsiaTheme="minorEastAsia"/>
                <w:noProof/>
                <w:lang w:eastAsia="cs-CZ"/>
              </w:rPr>
              <w:tab/>
            </w:r>
            <w:r w:rsidR="00646210" w:rsidRPr="00B17015">
              <w:rPr>
                <w:rStyle w:val="Hypertextovodkaz"/>
                <w:caps/>
                <w:noProof/>
              </w:rPr>
              <w:t>Finanční plán</w:t>
            </w:r>
            <w:r w:rsidR="00646210">
              <w:rPr>
                <w:noProof/>
                <w:webHidden/>
              </w:rPr>
              <w:tab/>
            </w:r>
            <w:r w:rsidR="00646210">
              <w:rPr>
                <w:noProof/>
                <w:webHidden/>
              </w:rPr>
              <w:fldChar w:fldCharType="begin"/>
            </w:r>
            <w:r w:rsidR="00646210">
              <w:rPr>
                <w:noProof/>
                <w:webHidden/>
              </w:rPr>
              <w:instrText xml:space="preserve"> PAGEREF _Toc15361657 \h </w:instrText>
            </w:r>
            <w:r w:rsidR="00646210">
              <w:rPr>
                <w:noProof/>
                <w:webHidden/>
              </w:rPr>
            </w:r>
            <w:r w:rsidR="00646210">
              <w:rPr>
                <w:noProof/>
                <w:webHidden/>
              </w:rPr>
              <w:fldChar w:fldCharType="separate"/>
            </w:r>
            <w:r w:rsidR="00646210">
              <w:rPr>
                <w:noProof/>
                <w:webHidden/>
              </w:rPr>
              <w:t>10</w:t>
            </w:r>
            <w:r w:rsidR="00646210">
              <w:rPr>
                <w:noProof/>
                <w:webHidden/>
              </w:rPr>
              <w:fldChar w:fldCharType="end"/>
            </w:r>
          </w:hyperlink>
        </w:p>
        <w:p w14:paraId="63A5EEBE" w14:textId="54B5A799" w:rsidR="00646210" w:rsidRDefault="00AF58D7">
          <w:pPr>
            <w:pStyle w:val="Obsah1"/>
            <w:rPr>
              <w:rFonts w:eastAsiaTheme="minorEastAsia"/>
              <w:noProof/>
              <w:lang w:eastAsia="cs-CZ"/>
            </w:rPr>
          </w:pPr>
          <w:hyperlink w:anchor="_Toc15361658" w:history="1">
            <w:r w:rsidR="00646210" w:rsidRPr="00B17015">
              <w:rPr>
                <w:rStyle w:val="Hypertextovodkaz"/>
                <w:caps/>
                <w:noProof/>
              </w:rPr>
              <w:t>9.</w:t>
            </w:r>
            <w:r w:rsidR="00646210">
              <w:rPr>
                <w:rFonts w:eastAsiaTheme="minorEastAsia"/>
                <w:noProof/>
                <w:lang w:eastAsia="cs-CZ"/>
              </w:rPr>
              <w:tab/>
            </w:r>
            <w:r w:rsidR="00646210" w:rsidRPr="00B17015">
              <w:rPr>
                <w:rStyle w:val="Hypertextovodkaz"/>
                <w:caps/>
                <w:noProof/>
              </w:rPr>
              <w:t>Analýza a řízení rizik</w:t>
            </w:r>
            <w:r w:rsidR="00646210">
              <w:rPr>
                <w:noProof/>
                <w:webHidden/>
              </w:rPr>
              <w:tab/>
            </w:r>
            <w:r w:rsidR="00646210">
              <w:rPr>
                <w:noProof/>
                <w:webHidden/>
              </w:rPr>
              <w:fldChar w:fldCharType="begin"/>
            </w:r>
            <w:r w:rsidR="00646210">
              <w:rPr>
                <w:noProof/>
                <w:webHidden/>
              </w:rPr>
              <w:instrText xml:space="preserve"> PAGEREF _Toc15361658 \h </w:instrText>
            </w:r>
            <w:r w:rsidR="00646210">
              <w:rPr>
                <w:noProof/>
                <w:webHidden/>
              </w:rPr>
            </w:r>
            <w:r w:rsidR="00646210">
              <w:rPr>
                <w:noProof/>
                <w:webHidden/>
              </w:rPr>
              <w:fldChar w:fldCharType="separate"/>
            </w:r>
            <w:r w:rsidR="00646210">
              <w:rPr>
                <w:noProof/>
                <w:webHidden/>
              </w:rPr>
              <w:t>11</w:t>
            </w:r>
            <w:r w:rsidR="00646210">
              <w:rPr>
                <w:noProof/>
                <w:webHidden/>
              </w:rPr>
              <w:fldChar w:fldCharType="end"/>
            </w:r>
          </w:hyperlink>
        </w:p>
        <w:p w14:paraId="6FC4C843" w14:textId="585C5A42" w:rsidR="00646210" w:rsidRDefault="00AF58D7">
          <w:pPr>
            <w:pStyle w:val="Obsah1"/>
            <w:rPr>
              <w:rFonts w:eastAsiaTheme="minorEastAsia"/>
              <w:noProof/>
              <w:lang w:eastAsia="cs-CZ"/>
            </w:rPr>
          </w:pPr>
          <w:hyperlink w:anchor="_Toc15361659" w:history="1">
            <w:r w:rsidR="00646210" w:rsidRPr="00B17015">
              <w:rPr>
                <w:rStyle w:val="Hypertextovodkaz"/>
                <w:caps/>
                <w:noProof/>
              </w:rPr>
              <w:t>10.</w:t>
            </w:r>
            <w:r w:rsidR="00646210">
              <w:rPr>
                <w:rFonts w:eastAsiaTheme="minorEastAsia"/>
                <w:noProof/>
                <w:lang w:eastAsia="cs-CZ"/>
              </w:rPr>
              <w:tab/>
            </w:r>
            <w:r w:rsidR="00646210" w:rsidRPr="00B17015">
              <w:rPr>
                <w:rStyle w:val="Hypertextovodkaz"/>
                <w:caps/>
                <w:noProof/>
              </w:rPr>
              <w:t>Závěrečné Hodnocení efektivity a udržitelnosti projektu</w:t>
            </w:r>
            <w:r w:rsidR="00646210">
              <w:rPr>
                <w:noProof/>
                <w:webHidden/>
              </w:rPr>
              <w:tab/>
            </w:r>
            <w:r w:rsidR="00646210">
              <w:rPr>
                <w:noProof/>
                <w:webHidden/>
              </w:rPr>
              <w:fldChar w:fldCharType="begin"/>
            </w:r>
            <w:r w:rsidR="00646210">
              <w:rPr>
                <w:noProof/>
                <w:webHidden/>
              </w:rPr>
              <w:instrText xml:space="preserve"> PAGEREF _Toc15361659 \h </w:instrText>
            </w:r>
            <w:r w:rsidR="00646210">
              <w:rPr>
                <w:noProof/>
                <w:webHidden/>
              </w:rPr>
            </w:r>
            <w:r w:rsidR="00646210">
              <w:rPr>
                <w:noProof/>
                <w:webHidden/>
              </w:rPr>
              <w:fldChar w:fldCharType="separate"/>
            </w:r>
            <w:r w:rsidR="00646210">
              <w:rPr>
                <w:noProof/>
                <w:webHidden/>
              </w:rPr>
              <w:t>12</w:t>
            </w:r>
            <w:r w:rsidR="00646210">
              <w:rPr>
                <w:noProof/>
                <w:webHidden/>
              </w:rPr>
              <w:fldChar w:fldCharType="end"/>
            </w:r>
          </w:hyperlink>
        </w:p>
        <w:p w14:paraId="7E3C8333" w14:textId="73A3A100" w:rsidR="0023069D" w:rsidRDefault="0023069D">
          <w:r>
            <w:rPr>
              <w:b/>
              <w:bCs/>
            </w:rPr>
            <w:fldChar w:fldCharType="end"/>
          </w:r>
        </w:p>
      </w:sdtContent>
    </w:sdt>
    <w:p w14:paraId="72823D86" w14:textId="77777777" w:rsidR="0023069D" w:rsidRDefault="0023069D" w:rsidP="00E96C2C"/>
    <w:p w14:paraId="097F4395" w14:textId="77777777" w:rsidR="0023069D" w:rsidRDefault="0023069D" w:rsidP="00E96C2C"/>
    <w:p w14:paraId="72504F04" w14:textId="77777777" w:rsidR="0023069D" w:rsidRDefault="0023069D" w:rsidP="00E96C2C"/>
    <w:p w14:paraId="0DF44CE2" w14:textId="77777777" w:rsidR="0023069D" w:rsidRDefault="0023069D" w:rsidP="00E96C2C"/>
    <w:p w14:paraId="70363A76" w14:textId="77777777" w:rsidR="0023069D" w:rsidRDefault="0023069D" w:rsidP="00E96C2C"/>
    <w:p w14:paraId="6B6DC231" w14:textId="77777777" w:rsidR="0023069D" w:rsidRDefault="0023069D" w:rsidP="00E96C2C"/>
    <w:p w14:paraId="6CBFBF6B" w14:textId="77777777" w:rsidR="0023069D" w:rsidRDefault="0023069D" w:rsidP="00E96C2C"/>
    <w:p w14:paraId="131F6230" w14:textId="77777777" w:rsidR="0023069D" w:rsidRDefault="0023069D" w:rsidP="00E96C2C"/>
    <w:p w14:paraId="360677B9" w14:textId="77777777" w:rsidR="0023069D" w:rsidRDefault="0023069D" w:rsidP="00E96C2C"/>
    <w:p w14:paraId="312BB519" w14:textId="77777777" w:rsidR="0023069D" w:rsidRDefault="0023069D" w:rsidP="00E96C2C"/>
    <w:p w14:paraId="74CF3F18" w14:textId="77777777" w:rsidR="0023069D" w:rsidRDefault="0023069D" w:rsidP="00E96C2C"/>
    <w:p w14:paraId="4DB472B4" w14:textId="77777777" w:rsidR="0023069D" w:rsidRPr="00E96C2C" w:rsidRDefault="0023069D" w:rsidP="00E96C2C"/>
    <w:p w14:paraId="795D7E44" w14:textId="77777777" w:rsidR="003903CB" w:rsidRPr="004A323F" w:rsidRDefault="00EB0F1D" w:rsidP="003903CB">
      <w:pPr>
        <w:pStyle w:val="Nadpis1"/>
        <w:numPr>
          <w:ilvl w:val="0"/>
          <w:numId w:val="14"/>
        </w:numPr>
        <w:jc w:val="both"/>
        <w:rPr>
          <w:caps/>
        </w:rPr>
      </w:pPr>
      <w:bookmarkStart w:id="4" w:name="_Toc13055522"/>
      <w:bookmarkStart w:id="5" w:name="_Toc13055641"/>
      <w:bookmarkStart w:id="6" w:name="_Toc13730413"/>
      <w:bookmarkStart w:id="7" w:name="_Toc13055523"/>
      <w:bookmarkStart w:id="8" w:name="_Toc13055642"/>
      <w:bookmarkStart w:id="9" w:name="_Toc13730414"/>
      <w:bookmarkStart w:id="10" w:name="_Toc15361651"/>
      <w:bookmarkEnd w:id="4"/>
      <w:bookmarkEnd w:id="5"/>
      <w:bookmarkEnd w:id="6"/>
      <w:bookmarkEnd w:id="7"/>
      <w:bookmarkEnd w:id="8"/>
      <w:bookmarkEnd w:id="9"/>
      <w:r>
        <w:rPr>
          <w:caps/>
        </w:rPr>
        <w:lastRenderedPageBreak/>
        <w:t>Informace o podniku</w:t>
      </w:r>
      <w:r w:rsidR="00BC2A81">
        <w:rPr>
          <w:caps/>
        </w:rPr>
        <w:t>, charakteristika žadatele</w:t>
      </w:r>
      <w:bookmarkEnd w:id="10"/>
    </w:p>
    <w:p w14:paraId="12C1F3FC"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35B9D8FF"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35C68F4C" w14:textId="77777777" w:rsidR="007E0133" w:rsidRDefault="007E0133" w:rsidP="003903CB">
      <w:pPr>
        <w:pStyle w:val="Odstavecseseznamem"/>
        <w:numPr>
          <w:ilvl w:val="0"/>
          <w:numId w:val="3"/>
        </w:numPr>
        <w:jc w:val="both"/>
      </w:pPr>
      <w:r>
        <w:t>Vlastnické poměry</w:t>
      </w:r>
      <w:r w:rsidR="002F3AB7">
        <w:t xml:space="preserve"> </w:t>
      </w:r>
      <w:r w:rsidR="0006428A">
        <w:t>žadatele – vymezení vlastnické struktury žadatele – identifikace osob jednajících jménem společnosti, osob s podílem ve společnosti a výše vlastnického podílu</w:t>
      </w:r>
    </w:p>
    <w:p w14:paraId="1D74163A" w14:textId="77777777" w:rsidR="00D86CE1" w:rsidRPr="0006428A" w:rsidRDefault="0006428A" w:rsidP="00C4592A">
      <w:pPr>
        <w:pStyle w:val="Odstavecseseznamem"/>
        <w:numPr>
          <w:ilvl w:val="0"/>
          <w:numId w:val="3"/>
        </w:numPr>
        <w:ind w:left="360" w:firstLine="66"/>
        <w:jc w:val="both"/>
      </w:pPr>
      <w:r>
        <w:t>Historie podniku (pokud podnik má historii</w:t>
      </w:r>
      <w:r w:rsidR="00AE27CB">
        <w:t>, vyplní žadatel níže uvedenou tabulku</w:t>
      </w:r>
      <w:r>
        <w:t>)</w:t>
      </w:r>
    </w:p>
    <w:p w14:paraId="09856AB8" w14:textId="77777777" w:rsidR="007E0133" w:rsidRDefault="00CF2E18" w:rsidP="00C4592A">
      <w:pPr>
        <w:pStyle w:val="Odstavecseseznamem"/>
        <w:numPr>
          <w:ilvl w:val="0"/>
          <w:numId w:val="3"/>
        </w:numPr>
        <w:ind w:hanging="294"/>
        <w:jc w:val="both"/>
      </w:pPr>
      <w:r>
        <w:t>C</w:t>
      </w:r>
      <w:r w:rsidR="007E0133">
        <w:t>íle žadatele</w:t>
      </w:r>
    </w:p>
    <w:p w14:paraId="5E5BB86F"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7FBF5EE0" w14:textId="77777777" w:rsidR="003903CB" w:rsidRDefault="003903CB" w:rsidP="003903CB">
      <w:pPr>
        <w:pStyle w:val="Odstavecseseznamem"/>
        <w:numPr>
          <w:ilvl w:val="1"/>
          <w:numId w:val="3"/>
        </w:numPr>
        <w:jc w:val="both"/>
      </w:pPr>
      <w:r>
        <w:t>dílčí cíl</w:t>
      </w:r>
      <w:r w:rsidR="009555A6">
        <w:t>e</w:t>
      </w:r>
      <w:r>
        <w:t>,</w:t>
      </w:r>
    </w:p>
    <w:p w14:paraId="6BA7AE6F" w14:textId="77777777" w:rsidR="003903CB" w:rsidRDefault="003903CB" w:rsidP="003903CB">
      <w:pPr>
        <w:pStyle w:val="Odstavecseseznamem"/>
        <w:numPr>
          <w:ilvl w:val="1"/>
          <w:numId w:val="3"/>
        </w:numPr>
        <w:jc w:val="both"/>
      </w:pPr>
      <w:r>
        <w:t>z</w:t>
      </w:r>
      <w:r w:rsidRPr="00483534">
        <w:t>působ dosažení</w:t>
      </w:r>
      <w:r>
        <w:t xml:space="preserve"> cílů</w:t>
      </w:r>
    </w:p>
    <w:p w14:paraId="1ADBCA4B" w14:textId="77777777" w:rsidR="00D60E3C" w:rsidRDefault="00DE6ABB" w:rsidP="00FD78D1">
      <w:pPr>
        <w:pStyle w:val="Odstavecseseznamem"/>
        <w:numPr>
          <w:ilvl w:val="0"/>
          <w:numId w:val="3"/>
        </w:numPr>
        <w:jc w:val="both"/>
      </w:pPr>
      <w:r>
        <w:t>Informace o zaměstnancích žadatele</w:t>
      </w:r>
      <w:r w:rsidR="00D60E3C">
        <w:t xml:space="preserve"> </w:t>
      </w:r>
    </w:p>
    <w:p w14:paraId="7CEC5D5C"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107"/>
        <w:gridCol w:w="1133"/>
        <w:gridCol w:w="1394"/>
        <w:gridCol w:w="1750"/>
        <w:gridCol w:w="2195"/>
      </w:tblGrid>
      <w:tr w:rsidR="00990CE5" w:rsidRPr="00BC5252" w14:paraId="0DBD0240" w14:textId="77777777" w:rsidTr="00E96C2C">
        <w:tc>
          <w:tcPr>
            <w:tcW w:w="2107" w:type="dxa"/>
          </w:tcPr>
          <w:p w14:paraId="12C68285" w14:textId="77777777" w:rsidR="00990CE5" w:rsidRPr="00BC5252" w:rsidRDefault="00990CE5" w:rsidP="00BC5252">
            <w:pPr>
              <w:pStyle w:val="Odstavecseseznamem"/>
              <w:ind w:left="0"/>
              <w:jc w:val="center"/>
              <w:rPr>
                <w:sz w:val="20"/>
                <w:szCs w:val="20"/>
              </w:rPr>
            </w:pPr>
            <w:r w:rsidRPr="00BC5252">
              <w:rPr>
                <w:sz w:val="20"/>
                <w:szCs w:val="20"/>
              </w:rPr>
              <w:t>Jméno a příjmení zaměstnance</w:t>
            </w:r>
          </w:p>
        </w:tc>
        <w:tc>
          <w:tcPr>
            <w:tcW w:w="1133" w:type="dxa"/>
          </w:tcPr>
          <w:p w14:paraId="6489D19A" w14:textId="77777777" w:rsidR="00990CE5" w:rsidRPr="00BC5252" w:rsidRDefault="00990CE5" w:rsidP="00BC5252">
            <w:pPr>
              <w:pStyle w:val="Odstavecseseznamem"/>
              <w:ind w:left="0"/>
              <w:jc w:val="center"/>
              <w:rPr>
                <w:sz w:val="20"/>
                <w:szCs w:val="20"/>
              </w:rPr>
            </w:pPr>
            <w:r w:rsidRPr="00BC5252">
              <w:rPr>
                <w:sz w:val="20"/>
                <w:szCs w:val="20"/>
              </w:rPr>
              <w:t>Typ úvazku</w:t>
            </w:r>
            <w:r>
              <w:rPr>
                <w:sz w:val="20"/>
                <w:szCs w:val="20"/>
              </w:rPr>
              <w:t xml:space="preserve"> </w:t>
            </w:r>
            <w:r w:rsidRPr="00BC5252">
              <w:rPr>
                <w:sz w:val="16"/>
                <w:szCs w:val="16"/>
              </w:rPr>
              <w:t>(HPP</w:t>
            </w:r>
            <w:r>
              <w:rPr>
                <w:sz w:val="16"/>
                <w:szCs w:val="16"/>
              </w:rPr>
              <w:t>/</w:t>
            </w:r>
            <w:r w:rsidRPr="00BC5252">
              <w:rPr>
                <w:sz w:val="16"/>
                <w:szCs w:val="16"/>
              </w:rPr>
              <w:t>VPP</w:t>
            </w:r>
            <w:r>
              <w:rPr>
                <w:sz w:val="16"/>
                <w:szCs w:val="16"/>
              </w:rPr>
              <w:t xml:space="preserve"> - </w:t>
            </w:r>
            <w:r w:rsidRPr="00BC5252">
              <w:rPr>
                <w:sz w:val="16"/>
                <w:szCs w:val="16"/>
              </w:rPr>
              <w:t>velikost úvazku</w:t>
            </w:r>
            <w:r>
              <w:rPr>
                <w:sz w:val="16"/>
                <w:szCs w:val="16"/>
              </w:rPr>
              <w:t xml:space="preserve"> nebo DPČ</w:t>
            </w:r>
            <w:r w:rsidRPr="00BC5252">
              <w:rPr>
                <w:sz w:val="16"/>
                <w:szCs w:val="16"/>
              </w:rPr>
              <w:t>)</w:t>
            </w:r>
          </w:p>
        </w:tc>
        <w:tc>
          <w:tcPr>
            <w:tcW w:w="1394" w:type="dxa"/>
          </w:tcPr>
          <w:p w14:paraId="269A722E" w14:textId="0495C5D8" w:rsidR="00990CE5" w:rsidRPr="00BC5252" w:rsidRDefault="00990CE5" w:rsidP="00BC5252">
            <w:pPr>
              <w:pStyle w:val="Odstavecseseznamem"/>
              <w:ind w:left="0"/>
              <w:jc w:val="center"/>
              <w:rPr>
                <w:sz w:val="20"/>
                <w:szCs w:val="20"/>
              </w:rPr>
            </w:pPr>
            <w:r>
              <w:rPr>
                <w:sz w:val="20"/>
                <w:szCs w:val="20"/>
              </w:rPr>
              <w:t>Název pracovní pozice</w:t>
            </w:r>
          </w:p>
        </w:tc>
        <w:tc>
          <w:tcPr>
            <w:tcW w:w="1750" w:type="dxa"/>
          </w:tcPr>
          <w:p w14:paraId="163ADE02" w14:textId="26A86E41" w:rsidR="00990CE5" w:rsidRPr="00BC5252" w:rsidRDefault="00990CE5" w:rsidP="00BC5252">
            <w:pPr>
              <w:pStyle w:val="Odstavecseseznamem"/>
              <w:ind w:left="0"/>
              <w:jc w:val="center"/>
              <w:rPr>
                <w:sz w:val="20"/>
                <w:szCs w:val="20"/>
              </w:rPr>
            </w:pPr>
            <w:r w:rsidRPr="00BC5252">
              <w:rPr>
                <w:sz w:val="20"/>
                <w:szCs w:val="20"/>
              </w:rPr>
              <w:t>Datum nástupu zaměstnance</w:t>
            </w:r>
          </w:p>
        </w:tc>
        <w:tc>
          <w:tcPr>
            <w:tcW w:w="2195" w:type="dxa"/>
          </w:tcPr>
          <w:p w14:paraId="6B63BD21" w14:textId="77777777" w:rsidR="00990CE5" w:rsidRPr="00BC5252" w:rsidRDefault="00990CE5" w:rsidP="00BC5252">
            <w:pPr>
              <w:pStyle w:val="Odstavecseseznamem"/>
              <w:ind w:left="0"/>
              <w:jc w:val="center"/>
              <w:rPr>
                <w:sz w:val="20"/>
                <w:szCs w:val="20"/>
              </w:rPr>
            </w:pPr>
            <w:r w:rsidRPr="003345E3">
              <w:rPr>
                <w:sz w:val="20"/>
                <w:szCs w:val="20"/>
              </w:rPr>
              <w:t xml:space="preserve">Cílová skupina </w:t>
            </w:r>
          </w:p>
          <w:p w14:paraId="6C5B82FD" w14:textId="77777777" w:rsidR="00990CE5" w:rsidRPr="00BC5252" w:rsidRDefault="00990CE5"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990CE5" w14:paraId="16C46583" w14:textId="77777777" w:rsidTr="00E96C2C">
        <w:tc>
          <w:tcPr>
            <w:tcW w:w="2107" w:type="dxa"/>
          </w:tcPr>
          <w:p w14:paraId="270BF8BD" w14:textId="77777777" w:rsidR="00990CE5" w:rsidRDefault="00990CE5" w:rsidP="0006428A">
            <w:pPr>
              <w:pStyle w:val="Odstavecseseznamem"/>
              <w:ind w:left="0"/>
              <w:jc w:val="both"/>
            </w:pPr>
          </w:p>
        </w:tc>
        <w:tc>
          <w:tcPr>
            <w:tcW w:w="1133" w:type="dxa"/>
          </w:tcPr>
          <w:p w14:paraId="115239F0" w14:textId="77777777" w:rsidR="00990CE5" w:rsidRDefault="00990CE5" w:rsidP="0006428A">
            <w:pPr>
              <w:pStyle w:val="Odstavecseseznamem"/>
              <w:ind w:left="0"/>
              <w:jc w:val="both"/>
            </w:pPr>
          </w:p>
        </w:tc>
        <w:tc>
          <w:tcPr>
            <w:tcW w:w="1394" w:type="dxa"/>
          </w:tcPr>
          <w:p w14:paraId="4109B0C0" w14:textId="77777777" w:rsidR="00990CE5" w:rsidRDefault="00990CE5" w:rsidP="0006428A">
            <w:pPr>
              <w:pStyle w:val="Odstavecseseznamem"/>
              <w:ind w:left="0"/>
              <w:jc w:val="both"/>
            </w:pPr>
          </w:p>
        </w:tc>
        <w:tc>
          <w:tcPr>
            <w:tcW w:w="1750" w:type="dxa"/>
          </w:tcPr>
          <w:p w14:paraId="1A856669" w14:textId="0E1B1BE4" w:rsidR="00990CE5" w:rsidRDefault="00990CE5" w:rsidP="0006428A">
            <w:pPr>
              <w:pStyle w:val="Odstavecseseznamem"/>
              <w:ind w:left="0"/>
              <w:jc w:val="both"/>
            </w:pPr>
          </w:p>
        </w:tc>
        <w:tc>
          <w:tcPr>
            <w:tcW w:w="2195" w:type="dxa"/>
          </w:tcPr>
          <w:p w14:paraId="0AB682CB" w14:textId="77777777" w:rsidR="00990CE5" w:rsidRDefault="00990CE5" w:rsidP="0006428A">
            <w:pPr>
              <w:pStyle w:val="Odstavecseseznamem"/>
              <w:ind w:left="0"/>
              <w:jc w:val="both"/>
            </w:pPr>
          </w:p>
        </w:tc>
      </w:tr>
      <w:tr w:rsidR="00990CE5" w14:paraId="21E9476F" w14:textId="77777777" w:rsidTr="00E96C2C">
        <w:tc>
          <w:tcPr>
            <w:tcW w:w="2107" w:type="dxa"/>
          </w:tcPr>
          <w:p w14:paraId="07771C2C" w14:textId="77777777" w:rsidR="00990CE5" w:rsidRDefault="00990CE5" w:rsidP="0006428A">
            <w:pPr>
              <w:pStyle w:val="Odstavecseseznamem"/>
              <w:ind w:left="0"/>
              <w:jc w:val="both"/>
            </w:pPr>
          </w:p>
        </w:tc>
        <w:tc>
          <w:tcPr>
            <w:tcW w:w="1133" w:type="dxa"/>
          </w:tcPr>
          <w:p w14:paraId="7F8085B1" w14:textId="77777777" w:rsidR="00990CE5" w:rsidRDefault="00990CE5" w:rsidP="0006428A">
            <w:pPr>
              <w:pStyle w:val="Odstavecseseznamem"/>
              <w:ind w:left="0"/>
              <w:jc w:val="both"/>
            </w:pPr>
          </w:p>
        </w:tc>
        <w:tc>
          <w:tcPr>
            <w:tcW w:w="1394" w:type="dxa"/>
          </w:tcPr>
          <w:p w14:paraId="2F393C16" w14:textId="77777777" w:rsidR="00990CE5" w:rsidRDefault="00990CE5" w:rsidP="0006428A">
            <w:pPr>
              <w:pStyle w:val="Odstavecseseznamem"/>
              <w:ind w:left="0"/>
              <w:jc w:val="both"/>
            </w:pPr>
          </w:p>
        </w:tc>
        <w:tc>
          <w:tcPr>
            <w:tcW w:w="1750" w:type="dxa"/>
          </w:tcPr>
          <w:p w14:paraId="0095E2F9" w14:textId="2BCE950F" w:rsidR="00990CE5" w:rsidRDefault="00990CE5" w:rsidP="0006428A">
            <w:pPr>
              <w:pStyle w:val="Odstavecseseznamem"/>
              <w:ind w:left="0"/>
              <w:jc w:val="both"/>
            </w:pPr>
          </w:p>
        </w:tc>
        <w:tc>
          <w:tcPr>
            <w:tcW w:w="2195" w:type="dxa"/>
          </w:tcPr>
          <w:p w14:paraId="11310DC0" w14:textId="77777777" w:rsidR="00990CE5" w:rsidRDefault="00990CE5" w:rsidP="0006428A">
            <w:pPr>
              <w:pStyle w:val="Odstavecseseznamem"/>
              <w:ind w:left="0"/>
              <w:jc w:val="both"/>
            </w:pPr>
          </w:p>
        </w:tc>
      </w:tr>
      <w:tr w:rsidR="00990CE5" w14:paraId="630B265D" w14:textId="77777777" w:rsidTr="00E96C2C">
        <w:tc>
          <w:tcPr>
            <w:tcW w:w="2107" w:type="dxa"/>
          </w:tcPr>
          <w:p w14:paraId="0D6633A6" w14:textId="77777777" w:rsidR="00990CE5" w:rsidRDefault="00990CE5" w:rsidP="0006428A">
            <w:pPr>
              <w:pStyle w:val="Odstavecseseznamem"/>
              <w:ind w:left="0"/>
              <w:jc w:val="both"/>
            </w:pPr>
          </w:p>
        </w:tc>
        <w:tc>
          <w:tcPr>
            <w:tcW w:w="1133" w:type="dxa"/>
          </w:tcPr>
          <w:p w14:paraId="24D8199F" w14:textId="77777777" w:rsidR="00990CE5" w:rsidRDefault="00990CE5" w:rsidP="0006428A">
            <w:pPr>
              <w:pStyle w:val="Odstavecseseznamem"/>
              <w:ind w:left="0"/>
              <w:jc w:val="both"/>
            </w:pPr>
          </w:p>
        </w:tc>
        <w:tc>
          <w:tcPr>
            <w:tcW w:w="1394" w:type="dxa"/>
          </w:tcPr>
          <w:p w14:paraId="6F9BE059" w14:textId="77777777" w:rsidR="00990CE5" w:rsidRDefault="00990CE5" w:rsidP="0006428A">
            <w:pPr>
              <w:pStyle w:val="Odstavecseseznamem"/>
              <w:ind w:left="0"/>
              <w:jc w:val="both"/>
            </w:pPr>
          </w:p>
        </w:tc>
        <w:tc>
          <w:tcPr>
            <w:tcW w:w="1750" w:type="dxa"/>
          </w:tcPr>
          <w:p w14:paraId="115BAE56" w14:textId="41C2F773" w:rsidR="00990CE5" w:rsidRDefault="00990CE5" w:rsidP="0006428A">
            <w:pPr>
              <w:pStyle w:val="Odstavecseseznamem"/>
              <w:ind w:left="0"/>
              <w:jc w:val="both"/>
            </w:pPr>
          </w:p>
        </w:tc>
        <w:tc>
          <w:tcPr>
            <w:tcW w:w="2195" w:type="dxa"/>
          </w:tcPr>
          <w:p w14:paraId="053BD29B" w14:textId="77777777" w:rsidR="00990CE5" w:rsidRDefault="00990CE5" w:rsidP="0006428A">
            <w:pPr>
              <w:pStyle w:val="Odstavecseseznamem"/>
              <w:ind w:left="0"/>
              <w:jc w:val="both"/>
            </w:pPr>
          </w:p>
        </w:tc>
      </w:tr>
    </w:tbl>
    <w:p w14:paraId="3DCB99C3" w14:textId="77777777" w:rsidR="0006428A" w:rsidRDefault="0006428A" w:rsidP="0006428A">
      <w:pPr>
        <w:pStyle w:val="Odstavecseseznamem"/>
        <w:ind w:left="709"/>
        <w:jc w:val="both"/>
      </w:pPr>
    </w:p>
    <w:p w14:paraId="46D69313" w14:textId="77777777" w:rsidR="00FD78D1" w:rsidRDefault="00BC5252" w:rsidP="00D60E3C">
      <w:pPr>
        <w:pStyle w:val="Odstavecseseznamem"/>
        <w:numPr>
          <w:ilvl w:val="1"/>
          <w:numId w:val="3"/>
        </w:numPr>
        <w:jc w:val="both"/>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p>
    <w:p w14:paraId="4F2F1BD1" w14:textId="74FDC182" w:rsidR="00304C67" w:rsidRPr="00304C67" w:rsidRDefault="00770182" w:rsidP="00C94E03">
      <w:r w:rsidRPr="00304C67">
        <w:rPr>
          <w:rFonts w:cs="Arial"/>
        </w:rPr>
        <w:t>Koordinovaný přístup k sociálně vyloučeným lokalitám</w:t>
      </w:r>
      <w:r w:rsidR="00304C67" w:rsidRPr="00304C67">
        <w:rPr>
          <w:rFonts w:cs="Arial"/>
        </w:rPr>
        <w:t xml:space="preserve"> (</w:t>
      </w:r>
      <w:r w:rsidR="008F5CF1" w:rsidRPr="007F6406">
        <w:t>území se schválen</w:t>
      </w:r>
      <w:r w:rsidR="00FE6F39" w:rsidRPr="007F6406">
        <w:t xml:space="preserve">ým Strategickým </w:t>
      </w:r>
      <w:r w:rsidR="00FE6F39" w:rsidRPr="00304C67">
        <w:t>plánem sociálního začleňování</w:t>
      </w:r>
      <w:r w:rsidR="00584E42" w:rsidRPr="00304C67">
        <w:t xml:space="preserve"> (dále jen „SPSZ“)</w:t>
      </w:r>
      <w:r w:rsidR="00FE6F39" w:rsidRPr="00304C67">
        <w:t>, nebo Tematickým akčním plánem</w:t>
      </w:r>
      <w:r w:rsidR="00584E42" w:rsidRPr="00304C67">
        <w:t xml:space="preserve"> (dále jen „TAP“)</w:t>
      </w:r>
      <w:r w:rsidR="00FE6F39" w:rsidRPr="00304C67">
        <w:t>.</w:t>
      </w:r>
      <w:r w:rsidR="00584E42" w:rsidRPr="00304C67">
        <w:t xml:space="preserve"> </w:t>
      </w:r>
      <w:r w:rsidR="00304C67">
        <w:t xml:space="preserve"> </w:t>
      </w:r>
      <w:r w:rsidR="00584E42" w:rsidRPr="00304C67">
        <w:t>Území SPSZ/TAP je charakterizováno katastrálními územími obcí, se kterými A</w:t>
      </w:r>
      <w:r w:rsidR="007F6406" w:rsidRPr="00304C67">
        <w:t>gentura pro sociální začleňování</w:t>
      </w:r>
      <w:r w:rsidR="00584E42" w:rsidRPr="00304C67">
        <w:t xml:space="preserve"> podepsala memorandum o spolupráci.</w:t>
      </w:r>
      <w:r w:rsidR="008F5CF1" w:rsidRPr="00304C67">
        <w:t xml:space="preserve"> </w:t>
      </w:r>
    </w:p>
    <w:p w14:paraId="7957EA8E" w14:textId="19E6D2DD" w:rsidR="005E2487" w:rsidRPr="007F6406" w:rsidRDefault="00F23DE4" w:rsidP="00E96C2C">
      <w:pPr>
        <w:pStyle w:val="Odstavecseseznamem"/>
        <w:numPr>
          <w:ilvl w:val="0"/>
          <w:numId w:val="63"/>
        </w:numPr>
        <w:spacing w:after="0"/>
        <w:jc w:val="both"/>
        <w:rPr>
          <w:bCs/>
        </w:rPr>
      </w:pPr>
      <w:r>
        <w:rPr>
          <w:rFonts w:cs="Arial"/>
        </w:rPr>
        <w:t>Žadatel uvede vazbu</w:t>
      </w:r>
      <w:r w:rsidR="00304C67" w:rsidRPr="003D30EC">
        <w:rPr>
          <w:rFonts w:cs="Arial"/>
        </w:rPr>
        <w:t xml:space="preserve"> projektu na strategii</w:t>
      </w:r>
      <w:r>
        <w:rPr>
          <w:rFonts w:cs="Arial"/>
        </w:rPr>
        <w:t xml:space="preserve"> KPSVL (SPSZ/TAP).</w:t>
      </w:r>
    </w:p>
    <w:p w14:paraId="3CCE4A3D" w14:textId="77777777" w:rsidR="008F61C7" w:rsidRPr="008F61C7" w:rsidRDefault="005E2487" w:rsidP="003345E3">
      <w:pPr>
        <w:pStyle w:val="Nadpis1"/>
        <w:numPr>
          <w:ilvl w:val="0"/>
          <w:numId w:val="14"/>
        </w:numPr>
        <w:ind w:left="714" w:hanging="357"/>
        <w:jc w:val="both"/>
      </w:pPr>
      <w:bookmarkStart w:id="11" w:name="_Toc15361652"/>
      <w:r>
        <w:rPr>
          <w:bCs w:val="0"/>
        </w:rPr>
        <w:t>POPIS SOUČASNÉ NABÍDKY A ANALÝZA TRHU</w:t>
      </w:r>
      <w:bookmarkEnd w:id="11"/>
    </w:p>
    <w:p w14:paraId="5102DB5A"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75A5F9B0" w14:textId="77777777" w:rsidR="00A7215E" w:rsidRDefault="00A7215E" w:rsidP="00A7215E">
      <w:pPr>
        <w:pStyle w:val="Odstavecseseznamem"/>
        <w:numPr>
          <w:ilvl w:val="1"/>
          <w:numId w:val="3"/>
        </w:numPr>
        <w:jc w:val="both"/>
      </w:pPr>
      <w:r>
        <w:t xml:space="preserve">Popis současné nabídky výrobků nebo služeb </w:t>
      </w:r>
    </w:p>
    <w:p w14:paraId="7B68C7A6"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7DC02F1A" w14:textId="77777777" w:rsidR="00F94975" w:rsidRDefault="00F94975" w:rsidP="006F04C5">
      <w:pPr>
        <w:pStyle w:val="Odstavecseseznamem"/>
        <w:numPr>
          <w:ilvl w:val="0"/>
          <w:numId w:val="3"/>
        </w:numPr>
        <w:jc w:val="both"/>
      </w:pPr>
      <w:r>
        <w:t>Vymezení a analýza trhu</w:t>
      </w:r>
    </w:p>
    <w:p w14:paraId="50DBE5C4"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1F0A6AA5" w14:textId="77777777" w:rsidR="00CC23D0" w:rsidRPr="00CF2EE9" w:rsidRDefault="00CC23D0" w:rsidP="00CC23D0">
      <w:pPr>
        <w:pStyle w:val="Odstavecseseznamem"/>
        <w:numPr>
          <w:ilvl w:val="1"/>
          <w:numId w:val="42"/>
        </w:numPr>
        <w:ind w:left="1418" w:hanging="284"/>
        <w:jc w:val="both"/>
      </w:pPr>
      <w:r>
        <w:lastRenderedPageBreak/>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6DA9F8A2" w14:textId="77777777" w:rsidR="00A7215E" w:rsidRDefault="00A7215E" w:rsidP="00CC23D0">
      <w:pPr>
        <w:pStyle w:val="Odstavecseseznamem"/>
        <w:numPr>
          <w:ilvl w:val="1"/>
          <w:numId w:val="42"/>
        </w:numPr>
        <w:ind w:left="1418" w:hanging="284"/>
        <w:jc w:val="both"/>
      </w:pPr>
      <w:r>
        <w:t>Možnosti vývoje produktu nebo služby</w:t>
      </w:r>
    </w:p>
    <w:p w14:paraId="2CB43DA3"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19AD6784" w14:textId="77777777" w:rsidR="00B50A72" w:rsidRPr="00EB44D9" w:rsidRDefault="00B50A72" w:rsidP="00C33582">
      <w:pPr>
        <w:pStyle w:val="Nadpis1"/>
        <w:numPr>
          <w:ilvl w:val="0"/>
          <w:numId w:val="14"/>
        </w:numPr>
        <w:ind w:left="714" w:hanging="357"/>
        <w:jc w:val="both"/>
      </w:pPr>
      <w:bookmarkStart w:id="12" w:name="_Toc15361653"/>
      <w:r w:rsidRPr="00C33582">
        <w:rPr>
          <w:caps/>
        </w:rPr>
        <w:t>princip</w:t>
      </w:r>
      <w:r w:rsidR="00DC4B0B">
        <w:rPr>
          <w:caps/>
        </w:rPr>
        <w:t>y</w:t>
      </w:r>
      <w:r w:rsidRPr="00C33582">
        <w:rPr>
          <w:caps/>
        </w:rPr>
        <w:t xml:space="preserve"> Sociálního podnikání</w:t>
      </w:r>
      <w:bookmarkEnd w:id="12"/>
      <w:r w:rsidRPr="00C33582">
        <w:rPr>
          <w:caps/>
        </w:rPr>
        <w:t xml:space="preserve"> </w:t>
      </w:r>
    </w:p>
    <w:p w14:paraId="2C68E981" w14:textId="755D72B8"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2.2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w:t>
      </w:r>
      <w:r w:rsidR="00DB3A31">
        <w:t xml:space="preserve"> vše</w:t>
      </w:r>
      <w:r w:rsidR="00666FAA">
        <w:t xml:space="preserve"> dostatečně a srozumitelně popsat tak</w:t>
      </w:r>
      <w:r w:rsidR="008C12C1">
        <w:t>,</w:t>
      </w:r>
      <w:r w:rsidR="00666FAA">
        <w:t xml:space="preserve"> aby hodnotitel mohl posoudit přínos sociálního podniku pro cílovou skupinu. </w:t>
      </w:r>
    </w:p>
    <w:p w14:paraId="4FD2B654" w14:textId="77777777" w:rsidR="001D4105"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61A9A4C2" w14:textId="77777777" w:rsidR="00CA623D" w:rsidRPr="00071F8C" w:rsidRDefault="00CA623D"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p>
    <w:p w14:paraId="44228410" w14:textId="47341DB5"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aměstnávání a sociální začleňování osob ze znevýhodněných skupin znamená zaměstnávání osob definovaných v kapitole 2.3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CA623D">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7B312EA1"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28D6C802"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52C3AF65"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382C9826"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21D5B735"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1EE23815"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678E5093" w14:textId="77777777" w:rsidR="001D4105" w:rsidRPr="00937577" w:rsidRDefault="00D61F3C"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sidRPr="00937577">
        <w:rPr>
          <w:rFonts w:cs="Arial"/>
          <w:color w:val="000000"/>
        </w:rPr>
        <w:t>S</w:t>
      </w:r>
      <w:r w:rsidR="001D4105" w:rsidRPr="00937577">
        <w:rPr>
          <w:rFonts w:cs="Arial"/>
          <w:color w:val="000000"/>
        </w:rPr>
        <w:t xml:space="preserve">ociální podnik </w:t>
      </w:r>
      <w:r w:rsidR="00DE243C" w:rsidRPr="00937577">
        <w:rPr>
          <w:rFonts w:cs="Arial"/>
          <w:color w:val="000000"/>
        </w:rPr>
        <w:t>má</w:t>
      </w:r>
      <w:r w:rsidR="001D4105" w:rsidRPr="00937577">
        <w:rPr>
          <w:rFonts w:cs="Arial"/>
          <w:color w:val="000000"/>
        </w:rPr>
        <w:t xml:space="preserve"> minimálně 30 % </w:t>
      </w:r>
      <w:r w:rsidR="0054032F">
        <w:rPr>
          <w:rFonts w:cs="Arial"/>
          <w:color w:val="000000"/>
        </w:rPr>
        <w:t xml:space="preserve">z celkových výnosů </w:t>
      </w:r>
      <w:r w:rsidR="00DE243C" w:rsidRPr="00937577">
        <w:rPr>
          <w:rFonts w:cs="Arial"/>
          <w:color w:val="000000"/>
        </w:rPr>
        <w:t xml:space="preserve">zajištěno </w:t>
      </w:r>
      <w:r w:rsidR="0054032F" w:rsidRPr="00937577">
        <w:rPr>
          <w:rFonts w:cs="Arial"/>
          <w:color w:val="000000"/>
        </w:rPr>
        <w:t>tržb</w:t>
      </w:r>
      <w:r w:rsidR="0054032F">
        <w:rPr>
          <w:rFonts w:cs="Arial"/>
          <w:color w:val="000000"/>
        </w:rPr>
        <w:t>ami</w:t>
      </w:r>
      <w:r w:rsidR="0054032F" w:rsidRPr="00937577">
        <w:rPr>
          <w:rFonts w:cs="Arial"/>
          <w:color w:val="000000"/>
        </w:rPr>
        <w:t xml:space="preserve"> </w:t>
      </w:r>
      <w:r w:rsidR="001D4105" w:rsidRPr="00937577">
        <w:rPr>
          <w:rFonts w:cs="Arial"/>
          <w:color w:val="000000"/>
        </w:rPr>
        <w:t>z</w:t>
      </w:r>
      <w:r w:rsidR="00EF2E19" w:rsidRPr="00937577">
        <w:rPr>
          <w:rFonts w:cs="Arial"/>
          <w:color w:val="000000"/>
        </w:rPr>
        <w:t xml:space="preserve"> prodeje </w:t>
      </w:r>
      <w:r w:rsidR="00372322">
        <w:rPr>
          <w:rFonts w:cs="Arial"/>
          <w:color w:val="000000"/>
        </w:rPr>
        <w:t>vlastních</w:t>
      </w:r>
      <w:r w:rsidR="00EF2E19" w:rsidRPr="00937577">
        <w:rPr>
          <w:rFonts w:cs="Arial"/>
          <w:color w:val="000000"/>
        </w:rPr>
        <w:t xml:space="preserve"> výrobků nebo </w:t>
      </w:r>
      <w:r w:rsidR="00372322">
        <w:rPr>
          <w:rFonts w:cs="Arial"/>
          <w:color w:val="000000"/>
        </w:rPr>
        <w:t xml:space="preserve">vlastních </w:t>
      </w:r>
      <w:r w:rsidR="00EF2E19" w:rsidRPr="00937577">
        <w:rPr>
          <w:rFonts w:cs="Arial"/>
          <w:color w:val="000000"/>
        </w:rPr>
        <w:t>služeb</w:t>
      </w:r>
      <w:r w:rsidR="00F03CEB">
        <w:rPr>
          <w:rFonts w:cs="Arial"/>
          <w:color w:val="000000"/>
        </w:rPr>
        <w:t xml:space="preserve"> </w:t>
      </w:r>
      <w:r w:rsidR="001D4105" w:rsidRPr="00937577">
        <w:rPr>
          <w:rFonts w:cs="Arial"/>
          <w:color w:val="000000"/>
        </w:rPr>
        <w:t>–</w:t>
      </w:r>
      <w:r w:rsidR="00250C96" w:rsidRPr="00937577">
        <w:t xml:space="preserve"> </w:t>
      </w:r>
      <w:r w:rsidR="00F67265">
        <w:t>popis</w:t>
      </w:r>
      <w:r w:rsidR="00F67265" w:rsidRPr="00937577">
        <w:t xml:space="preserve"> </w:t>
      </w:r>
      <w:r w:rsidR="00F849B0" w:rsidRPr="00937577">
        <w:t>výš</w:t>
      </w:r>
      <w:r w:rsidR="00FC4C77">
        <w:t>e</w:t>
      </w:r>
      <w:r w:rsidR="00D37FD7" w:rsidRPr="00937577">
        <w:t xml:space="preserve"> </w:t>
      </w:r>
      <w:r w:rsidR="00FC4C77" w:rsidRPr="00937577">
        <w:t xml:space="preserve">celkových </w:t>
      </w:r>
      <w:r w:rsidR="00242716">
        <w:t>výnosů</w:t>
      </w:r>
      <w:r w:rsidR="00FC4C77">
        <w:t xml:space="preserve"> </w:t>
      </w:r>
      <w:r w:rsidR="00FC4C77" w:rsidRPr="00937577">
        <w:t xml:space="preserve">a </w:t>
      </w:r>
      <w:r w:rsidR="00242716">
        <w:t xml:space="preserve">podílu </w:t>
      </w:r>
      <w:r w:rsidR="00FC4C77" w:rsidRPr="00937577">
        <w:t>tržeb z prodeje výrobků a služeb</w:t>
      </w:r>
      <w:r w:rsidR="00FC4C77">
        <w:t>, kterých</w:t>
      </w:r>
      <w:r w:rsidR="00FC4C77" w:rsidRPr="00937577">
        <w:t xml:space="preserve"> </w:t>
      </w:r>
      <w:r w:rsidR="00D37FD7" w:rsidRPr="00937577">
        <w:t>je žadatel schopen dosáhnout</w:t>
      </w:r>
      <w:r w:rsidR="00EF2936" w:rsidRPr="00937577">
        <w:t>.</w:t>
      </w:r>
    </w:p>
    <w:p w14:paraId="59B5F42A" w14:textId="77777777" w:rsidR="00CA623D" w:rsidRDefault="00CA623D" w:rsidP="00BD529F">
      <w:pPr>
        <w:widowControl w:val="0"/>
        <w:overflowPunct w:val="0"/>
        <w:autoSpaceDE w:val="0"/>
        <w:autoSpaceDN w:val="0"/>
        <w:adjustRightInd w:val="0"/>
        <w:spacing w:line="240" w:lineRule="auto"/>
        <w:ind w:left="360"/>
        <w:jc w:val="both"/>
        <w:textAlignment w:val="baseline"/>
        <w:rPr>
          <w:rFonts w:cs="Arial"/>
          <w:color w:val="000000"/>
          <w:u w:val="single"/>
        </w:rPr>
      </w:pPr>
    </w:p>
    <w:p w14:paraId="3464C427" w14:textId="77777777" w:rsidR="00CA623D" w:rsidRDefault="00CA623D" w:rsidP="00BD529F">
      <w:pPr>
        <w:widowControl w:val="0"/>
        <w:overflowPunct w:val="0"/>
        <w:autoSpaceDE w:val="0"/>
        <w:autoSpaceDN w:val="0"/>
        <w:adjustRightInd w:val="0"/>
        <w:spacing w:line="240" w:lineRule="auto"/>
        <w:ind w:left="360"/>
        <w:jc w:val="both"/>
        <w:textAlignment w:val="baseline"/>
        <w:rPr>
          <w:rFonts w:cs="Arial"/>
          <w:color w:val="000000"/>
          <w:u w:val="single"/>
        </w:rPr>
      </w:pPr>
    </w:p>
    <w:p w14:paraId="18C5DE4B" w14:textId="77777777"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lastRenderedPageBreak/>
        <w:t>Environmentální prospěch</w:t>
      </w:r>
      <w:r w:rsidRPr="00937577">
        <w:rPr>
          <w:rFonts w:cs="Arial"/>
          <w:color w:val="000000"/>
        </w:rPr>
        <w:t xml:space="preserve"> </w:t>
      </w:r>
    </w:p>
    <w:p w14:paraId="79ED99B7"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1D4105" w:rsidRPr="00937577">
        <w:rPr>
          <w:rFonts w:cs="Arial"/>
          <w:color w:val="000000"/>
        </w:rPr>
        <w:t xml:space="preserve"> </w:t>
      </w:r>
      <w:r w:rsidR="00CE4E6D">
        <w:rPr>
          <w:rFonts w:cs="Arial"/>
          <w:color w:val="000000"/>
        </w:rPr>
        <w:t xml:space="preserve"> </w:t>
      </w:r>
      <w:r w:rsidR="00CA623D">
        <w:rPr>
          <w:rFonts w:cs="Arial"/>
          <w:color w:val="000000"/>
        </w:rPr>
        <w:t xml:space="preserve">- </w:t>
      </w:r>
      <w:r w:rsidR="00CE4E6D">
        <w:rPr>
          <w:rFonts w:cs="Arial"/>
          <w:color w:val="000000"/>
        </w:rPr>
        <w:t>žadatel popíše, jak bude naplňovat tento princip.</w:t>
      </w:r>
    </w:p>
    <w:p w14:paraId="2B2F03B5"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45AE04E7"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3FFEFD11" w14:textId="77777777"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343F4546" w14:textId="77777777" w:rsidR="00584E42" w:rsidRDefault="00584E42" w:rsidP="003903CB">
      <w:pPr>
        <w:pStyle w:val="Nadpis1"/>
        <w:numPr>
          <w:ilvl w:val="0"/>
          <w:numId w:val="14"/>
        </w:numPr>
        <w:jc w:val="both"/>
        <w:rPr>
          <w:caps/>
        </w:rPr>
      </w:pPr>
      <w:bookmarkStart w:id="13" w:name="_Toc15361654"/>
      <w:r>
        <w:rPr>
          <w:caps/>
        </w:rPr>
        <w:t>Podrobný popis Projektu</w:t>
      </w:r>
      <w:bookmarkEnd w:id="13"/>
    </w:p>
    <w:p w14:paraId="7A516EEF" w14:textId="77777777" w:rsidR="00584E42" w:rsidRDefault="00584E42" w:rsidP="00584E42">
      <w:pPr>
        <w:pStyle w:val="Odstavecseseznamem"/>
        <w:numPr>
          <w:ilvl w:val="0"/>
          <w:numId w:val="4"/>
        </w:numPr>
        <w:ind w:left="709" w:hanging="283"/>
        <w:jc w:val="both"/>
      </w:pPr>
      <w:r>
        <w:t xml:space="preserve">Žadatel podrobně popíše jednotlivé aktivity projektu včetně časového určení, kdy budou aktivity probíhat </w:t>
      </w:r>
      <w:r w:rsidRPr="000C1EE6">
        <w:t xml:space="preserve">(viz Specifická pravidla pro žadatele a příjemce, kap. </w:t>
      </w:r>
      <w:r w:rsidR="006063D7">
        <w:t>2.2</w:t>
      </w:r>
      <w:r w:rsidRPr="000C1EE6">
        <w:t>)</w:t>
      </w:r>
      <w:r>
        <w:t>.</w:t>
      </w:r>
    </w:p>
    <w:p w14:paraId="2119C53B" w14:textId="77777777" w:rsidR="00584E42" w:rsidRDefault="00584E42" w:rsidP="00584E42">
      <w:pPr>
        <w:pStyle w:val="Odstavecseseznamem"/>
        <w:numPr>
          <w:ilvl w:val="0"/>
          <w:numId w:val="4"/>
        </w:numPr>
        <w:ind w:left="709" w:hanging="283"/>
        <w:jc w:val="both"/>
      </w:pPr>
      <w:r>
        <w:t>Popis stavební části projektu (je-li v projektu relevantní):</w:t>
      </w:r>
    </w:p>
    <w:p w14:paraId="74B02C64" w14:textId="77777777" w:rsidR="00584E42" w:rsidRDefault="00584E42" w:rsidP="00584E42">
      <w:pPr>
        <w:pStyle w:val="Odstavecseseznamem"/>
        <w:numPr>
          <w:ilvl w:val="0"/>
          <w:numId w:val="58"/>
        </w:numPr>
        <w:jc w:val="both"/>
      </w:pPr>
      <w:r>
        <w:t>Informace o stavebním řízení v případě, že součástí projektu jsou stavební práce - popis, výčet, termíny.</w:t>
      </w:r>
    </w:p>
    <w:p w14:paraId="25A3EEDE" w14:textId="77777777" w:rsidR="00584E42" w:rsidRDefault="00584E42" w:rsidP="00584E42">
      <w:pPr>
        <w:pStyle w:val="Odstavecseseznamem"/>
        <w:numPr>
          <w:ilvl w:val="0"/>
          <w:numId w:val="58"/>
        </w:numPr>
        <w:jc w:val="both"/>
      </w:pPr>
      <w:r>
        <w:t>Popis, zda se na žadatele vztahuje/nevztahuje povinnost stavebního povolení či ohlášení.</w:t>
      </w:r>
    </w:p>
    <w:p w14:paraId="1D0F7BEA" w14:textId="77777777" w:rsidR="00584E42" w:rsidRDefault="00584E42" w:rsidP="00584E42">
      <w:pPr>
        <w:pStyle w:val="Odstavecseseznamem"/>
        <w:numPr>
          <w:ilvl w:val="0"/>
          <w:numId w:val="58"/>
        </w:numPr>
        <w:jc w:val="both"/>
      </w:pPr>
      <w:r>
        <w:t xml:space="preserve">Popis průběhu stavby, nákup nemovitosti, rekonstrukce, modernizace objektu. </w:t>
      </w:r>
    </w:p>
    <w:p w14:paraId="76117B7F" w14:textId="77777777" w:rsidR="00584E42" w:rsidRDefault="00584E42" w:rsidP="00584E42">
      <w:pPr>
        <w:pStyle w:val="Odstavecseseznamem"/>
        <w:numPr>
          <w:ilvl w:val="0"/>
          <w:numId w:val="58"/>
        </w:numPr>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14:paraId="17BBBFE2" w14:textId="77777777" w:rsidR="00584E42" w:rsidRDefault="00584E42" w:rsidP="00584E42">
      <w:pPr>
        <w:pStyle w:val="Odstavecseseznamem"/>
        <w:numPr>
          <w:ilvl w:val="0"/>
          <w:numId w:val="4"/>
        </w:numPr>
        <w:ind w:left="709" w:hanging="283"/>
        <w:jc w:val="both"/>
      </w:pPr>
      <w:r>
        <w:t>Technické a technologické řešení projektu:</w:t>
      </w:r>
    </w:p>
    <w:p w14:paraId="18BD079D" w14:textId="77777777" w:rsidR="00584E42" w:rsidRDefault="00584E42" w:rsidP="00584E42">
      <w:pPr>
        <w:pStyle w:val="Odstavecseseznamem"/>
        <w:numPr>
          <w:ilvl w:val="0"/>
          <w:numId w:val="58"/>
        </w:numPr>
        <w:jc w:val="both"/>
      </w:pPr>
      <w:r>
        <w:t>T</w:t>
      </w:r>
      <w:r w:rsidRPr="005E5868">
        <w:t>echnologie, technické parametry jednotlivých zařízení, výhody a nevýhody předpokládaných řešení, rizika</w:t>
      </w:r>
      <w:r>
        <w:t>.</w:t>
      </w:r>
      <w:r w:rsidRPr="005E5868">
        <w:t xml:space="preserve"> </w:t>
      </w:r>
    </w:p>
    <w:p w14:paraId="26D9C297" w14:textId="77777777" w:rsidR="00584E42" w:rsidRDefault="00584E42" w:rsidP="00584E42">
      <w:pPr>
        <w:pStyle w:val="Odstavecseseznamem"/>
        <w:numPr>
          <w:ilvl w:val="0"/>
          <w:numId w:val="58"/>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0B0AE94F" w14:textId="77777777" w:rsidR="00584E42" w:rsidRDefault="00584E42" w:rsidP="00584E42">
      <w:pPr>
        <w:pStyle w:val="Odstavecseseznamem"/>
        <w:numPr>
          <w:ilvl w:val="0"/>
          <w:numId w:val="58"/>
        </w:numPr>
        <w:jc w:val="both"/>
      </w:pPr>
      <w:r>
        <w:t>Popis nákupu a umístění zařízení a vybavení.</w:t>
      </w:r>
    </w:p>
    <w:p w14:paraId="3CA535FE" w14:textId="14C2644E" w:rsidR="00584E42" w:rsidRDefault="00DB3A31" w:rsidP="00584E42">
      <w:pPr>
        <w:pStyle w:val="Odstavecseseznamem"/>
        <w:numPr>
          <w:ilvl w:val="0"/>
          <w:numId w:val="4"/>
        </w:numPr>
        <w:spacing w:after="0"/>
        <w:ind w:left="709" w:hanging="284"/>
        <w:jc w:val="both"/>
      </w:pPr>
      <w:r>
        <w:t>P</w:t>
      </w:r>
      <w:r w:rsidR="00584E42">
        <w:t>opis ukončení realizace projektu, např. kolaudace, uvedení do provozu.</w:t>
      </w:r>
    </w:p>
    <w:p w14:paraId="29153741" w14:textId="77777777" w:rsidR="006063D7" w:rsidRDefault="006063D7" w:rsidP="00E96C2C">
      <w:pPr>
        <w:spacing w:after="0"/>
        <w:jc w:val="both"/>
      </w:pPr>
    </w:p>
    <w:p w14:paraId="2DF57442" w14:textId="77777777" w:rsidR="006063D7" w:rsidRDefault="006063D7" w:rsidP="00E96C2C">
      <w:pPr>
        <w:spacing w:after="0"/>
        <w:jc w:val="both"/>
      </w:pPr>
    </w:p>
    <w:p w14:paraId="3C79D1EE" w14:textId="77777777" w:rsidR="006063D7" w:rsidRDefault="006063D7" w:rsidP="00E96C2C">
      <w:pPr>
        <w:spacing w:after="0"/>
        <w:jc w:val="both"/>
      </w:pPr>
    </w:p>
    <w:p w14:paraId="28777C04" w14:textId="77777777" w:rsidR="006063D7" w:rsidRDefault="006063D7" w:rsidP="00E96C2C">
      <w:pPr>
        <w:spacing w:after="0"/>
        <w:jc w:val="both"/>
      </w:pPr>
    </w:p>
    <w:p w14:paraId="0ADD7628" w14:textId="77777777" w:rsidR="006063D7" w:rsidRDefault="006063D7" w:rsidP="00E96C2C">
      <w:pPr>
        <w:spacing w:after="0"/>
        <w:jc w:val="both"/>
      </w:pPr>
    </w:p>
    <w:p w14:paraId="6D0A81B1" w14:textId="77777777" w:rsidR="00CA623D" w:rsidRDefault="00CA623D" w:rsidP="00E96C2C">
      <w:pPr>
        <w:spacing w:after="0"/>
        <w:jc w:val="both"/>
      </w:pPr>
    </w:p>
    <w:p w14:paraId="471E6719" w14:textId="77777777" w:rsidR="00CA623D" w:rsidRDefault="00CA623D" w:rsidP="00E96C2C">
      <w:pPr>
        <w:spacing w:after="0"/>
        <w:jc w:val="both"/>
      </w:pPr>
    </w:p>
    <w:p w14:paraId="74661766" w14:textId="77777777" w:rsidR="006063D7" w:rsidRDefault="006063D7" w:rsidP="00E96C2C">
      <w:pPr>
        <w:spacing w:after="0"/>
        <w:jc w:val="both"/>
      </w:pP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584E42" w:rsidRPr="00E20FDB" w14:paraId="2F8B7AA5" w14:textId="77777777" w:rsidTr="00CA623D">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0B9CA4C9" w14:textId="77777777" w:rsidR="00584E42" w:rsidRPr="00C24C75" w:rsidRDefault="00584E42" w:rsidP="00CA623D">
            <w:pPr>
              <w:rPr>
                <w:b/>
              </w:rPr>
            </w:pPr>
            <w:r>
              <w:rPr>
                <w:b/>
              </w:rPr>
              <w:lastRenderedPageBreak/>
              <w:t>Fáze přípravy a 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136A68E5" w14:textId="77777777" w:rsidR="00584E42" w:rsidRPr="00C24C75" w:rsidRDefault="00584E42" w:rsidP="00CA623D">
            <w:pPr>
              <w:rPr>
                <w:b/>
              </w:rPr>
            </w:pPr>
            <w:r>
              <w:rPr>
                <w:b/>
              </w:rPr>
              <w:t>Termín zahájení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7446E3AB" w14:textId="77777777" w:rsidR="00584E42" w:rsidRPr="00C24C75" w:rsidRDefault="00584E42" w:rsidP="00CA623D">
            <w:pPr>
              <w:rPr>
                <w:b/>
              </w:rPr>
            </w:pPr>
            <w:r>
              <w:rPr>
                <w:b/>
              </w:rPr>
              <w:t>Termín ukončení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5E990617" w14:textId="77777777" w:rsidR="00584E42" w:rsidRPr="00C24C75" w:rsidRDefault="00584E42" w:rsidP="00CA623D">
            <w:pPr>
              <w:rPr>
                <w:b/>
              </w:rPr>
            </w:pPr>
            <w:r>
              <w:rPr>
                <w:b/>
              </w:rPr>
              <w:t>Přehled aktivit a jejich návaznost na předchozí fázi projektu</w:t>
            </w:r>
          </w:p>
        </w:tc>
      </w:tr>
      <w:tr w:rsidR="00584E42" w:rsidRPr="00E20FDB" w14:paraId="5E82E379" w14:textId="77777777" w:rsidTr="00CA623D">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14ECE110" w14:textId="77777777" w:rsidR="00584E42" w:rsidRPr="00C24C75" w:rsidRDefault="00584E42" w:rsidP="00CA623D">
            <w:pPr>
              <w:rPr>
                <w:b/>
              </w:rPr>
            </w:pPr>
            <w:r>
              <w:rPr>
                <w:b/>
              </w:rPr>
              <w:t>Příprava</w:t>
            </w:r>
          </w:p>
        </w:tc>
      </w:tr>
      <w:tr w:rsidR="00584E42" w:rsidRPr="00E20FDB" w14:paraId="2874AF0C" w14:textId="77777777" w:rsidTr="00CA623D">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5E5D8FCB" w14:textId="77777777" w:rsidR="00584E42" w:rsidRPr="00E20FDB" w:rsidRDefault="00584E42" w:rsidP="00CA623D">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46623BBB" w14:textId="77777777" w:rsidR="00584E42" w:rsidRPr="00E20FDB" w:rsidRDefault="00584E42" w:rsidP="00CA623D"/>
        </w:tc>
        <w:tc>
          <w:tcPr>
            <w:tcW w:w="1263" w:type="dxa"/>
            <w:tcBorders>
              <w:top w:val="single" w:sz="18" w:space="0" w:color="auto"/>
            </w:tcBorders>
            <w:noWrap/>
            <w:vAlign w:val="center"/>
          </w:tcPr>
          <w:p w14:paraId="419A5EBC" w14:textId="77777777" w:rsidR="00584E42" w:rsidRPr="00E20FDB" w:rsidRDefault="00584E42" w:rsidP="00CA623D"/>
        </w:tc>
        <w:tc>
          <w:tcPr>
            <w:tcW w:w="3652" w:type="dxa"/>
            <w:tcBorders>
              <w:top w:val="single" w:sz="18" w:space="0" w:color="auto"/>
            </w:tcBorders>
            <w:noWrap/>
            <w:vAlign w:val="center"/>
          </w:tcPr>
          <w:p w14:paraId="5A31180E" w14:textId="77777777" w:rsidR="00584E42" w:rsidRPr="00E20FDB" w:rsidRDefault="00584E42" w:rsidP="00CA623D"/>
        </w:tc>
      </w:tr>
      <w:tr w:rsidR="00584E42" w:rsidRPr="00E20FDB" w14:paraId="149379F2" w14:textId="77777777" w:rsidTr="00CA623D">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1F6C30A9" w14:textId="77777777" w:rsidR="00584E42" w:rsidRPr="00C24C75" w:rsidRDefault="00584E42" w:rsidP="00CA623D">
            <w:pPr>
              <w:rPr>
                <w:b/>
              </w:rPr>
            </w:pPr>
            <w:r>
              <w:rPr>
                <w:b/>
              </w:rPr>
              <w:t>Realizace projektu (od zahájení projektu po jeho ukončení)</w:t>
            </w:r>
            <w:r>
              <w:rPr>
                <w:rStyle w:val="Znakapoznpodarou"/>
                <w:b/>
              </w:rPr>
              <w:footnoteReference w:id="1"/>
            </w:r>
          </w:p>
        </w:tc>
      </w:tr>
      <w:tr w:rsidR="00584E42" w:rsidRPr="00E20FDB" w14:paraId="14AC5067" w14:textId="77777777" w:rsidTr="00CA623D">
        <w:trPr>
          <w:trHeight w:val="233"/>
        </w:trPr>
        <w:tc>
          <w:tcPr>
            <w:tcW w:w="2643" w:type="dxa"/>
            <w:tcBorders>
              <w:top w:val="single" w:sz="18" w:space="0" w:color="auto"/>
              <w:bottom w:val="single" w:sz="6" w:space="0" w:color="auto"/>
              <w:right w:val="single" w:sz="18" w:space="0" w:color="auto"/>
            </w:tcBorders>
            <w:noWrap/>
            <w:vAlign w:val="center"/>
          </w:tcPr>
          <w:p w14:paraId="78B9F561" w14:textId="77777777" w:rsidR="00584E42" w:rsidRPr="00186113" w:rsidRDefault="00584E42" w:rsidP="00CA623D">
            <w:r w:rsidRPr="00186113">
              <w:t xml:space="preserve">1. etapa projektu </w:t>
            </w:r>
          </w:p>
        </w:tc>
        <w:tc>
          <w:tcPr>
            <w:tcW w:w="1055" w:type="dxa"/>
            <w:tcBorders>
              <w:top w:val="single" w:sz="18" w:space="0" w:color="auto"/>
              <w:left w:val="single" w:sz="18" w:space="0" w:color="auto"/>
            </w:tcBorders>
            <w:noWrap/>
            <w:vAlign w:val="center"/>
          </w:tcPr>
          <w:p w14:paraId="11077A7C" w14:textId="77777777" w:rsidR="00584E42" w:rsidRPr="00E20FDB" w:rsidRDefault="00584E42" w:rsidP="00CA623D"/>
        </w:tc>
        <w:tc>
          <w:tcPr>
            <w:tcW w:w="1263" w:type="dxa"/>
            <w:tcBorders>
              <w:top w:val="single" w:sz="18" w:space="0" w:color="auto"/>
            </w:tcBorders>
            <w:noWrap/>
            <w:vAlign w:val="center"/>
          </w:tcPr>
          <w:p w14:paraId="66F29E6B" w14:textId="77777777" w:rsidR="00584E42" w:rsidRPr="00E20FDB" w:rsidRDefault="00584E42" w:rsidP="00CA623D"/>
        </w:tc>
        <w:tc>
          <w:tcPr>
            <w:tcW w:w="3652" w:type="dxa"/>
            <w:tcBorders>
              <w:top w:val="single" w:sz="18" w:space="0" w:color="auto"/>
            </w:tcBorders>
            <w:noWrap/>
            <w:vAlign w:val="center"/>
          </w:tcPr>
          <w:p w14:paraId="04B451A1" w14:textId="77777777" w:rsidR="00584E42" w:rsidRPr="00E20FDB" w:rsidRDefault="00584E42" w:rsidP="00CA623D"/>
        </w:tc>
      </w:tr>
      <w:tr w:rsidR="00584E42" w:rsidRPr="00E20FDB" w14:paraId="21B55467" w14:textId="77777777" w:rsidTr="00CA623D">
        <w:trPr>
          <w:trHeight w:val="233"/>
        </w:trPr>
        <w:tc>
          <w:tcPr>
            <w:tcW w:w="2643" w:type="dxa"/>
            <w:tcBorders>
              <w:top w:val="single" w:sz="6" w:space="0" w:color="auto"/>
              <w:bottom w:val="single" w:sz="6" w:space="0" w:color="auto"/>
              <w:right w:val="single" w:sz="18" w:space="0" w:color="auto"/>
            </w:tcBorders>
            <w:noWrap/>
            <w:vAlign w:val="center"/>
          </w:tcPr>
          <w:p w14:paraId="31953AC3" w14:textId="77777777" w:rsidR="00584E42" w:rsidRPr="00186113" w:rsidRDefault="00584E42" w:rsidP="00CA623D">
            <w:r w:rsidRPr="00186113">
              <w:t xml:space="preserve">2. etapa projektu </w:t>
            </w:r>
          </w:p>
        </w:tc>
        <w:tc>
          <w:tcPr>
            <w:tcW w:w="1055" w:type="dxa"/>
            <w:tcBorders>
              <w:left w:val="single" w:sz="18" w:space="0" w:color="auto"/>
            </w:tcBorders>
            <w:noWrap/>
            <w:vAlign w:val="center"/>
          </w:tcPr>
          <w:p w14:paraId="44FC1F49" w14:textId="77777777" w:rsidR="00584E42" w:rsidRPr="00E20FDB" w:rsidRDefault="00584E42" w:rsidP="00CA623D"/>
        </w:tc>
        <w:tc>
          <w:tcPr>
            <w:tcW w:w="1263" w:type="dxa"/>
            <w:noWrap/>
            <w:vAlign w:val="center"/>
          </w:tcPr>
          <w:p w14:paraId="17490232" w14:textId="77777777" w:rsidR="00584E42" w:rsidRPr="00E20FDB" w:rsidRDefault="00584E42" w:rsidP="00CA623D"/>
        </w:tc>
        <w:tc>
          <w:tcPr>
            <w:tcW w:w="3652" w:type="dxa"/>
            <w:noWrap/>
            <w:vAlign w:val="center"/>
          </w:tcPr>
          <w:p w14:paraId="66E6075C" w14:textId="77777777" w:rsidR="00584E42" w:rsidRPr="00E20FDB" w:rsidRDefault="00584E42" w:rsidP="00CA623D"/>
        </w:tc>
      </w:tr>
      <w:tr w:rsidR="00584E42" w:rsidRPr="00E20FDB" w14:paraId="07EE046A" w14:textId="77777777" w:rsidTr="00CA623D">
        <w:trPr>
          <w:trHeight w:val="233"/>
        </w:trPr>
        <w:tc>
          <w:tcPr>
            <w:tcW w:w="2643" w:type="dxa"/>
            <w:tcBorders>
              <w:top w:val="single" w:sz="6" w:space="0" w:color="auto"/>
              <w:bottom w:val="single" w:sz="18" w:space="0" w:color="auto"/>
              <w:right w:val="single" w:sz="18" w:space="0" w:color="auto"/>
            </w:tcBorders>
            <w:noWrap/>
            <w:vAlign w:val="center"/>
          </w:tcPr>
          <w:p w14:paraId="4473B02F" w14:textId="77777777" w:rsidR="00584E42" w:rsidRPr="00186113" w:rsidRDefault="00584E42" w:rsidP="00CA623D">
            <w:r w:rsidRPr="00186113">
              <w:t xml:space="preserve">3. etapa projektu </w:t>
            </w:r>
          </w:p>
        </w:tc>
        <w:tc>
          <w:tcPr>
            <w:tcW w:w="1055" w:type="dxa"/>
            <w:tcBorders>
              <w:left w:val="single" w:sz="18" w:space="0" w:color="auto"/>
              <w:bottom w:val="single" w:sz="18" w:space="0" w:color="auto"/>
            </w:tcBorders>
            <w:noWrap/>
            <w:vAlign w:val="center"/>
          </w:tcPr>
          <w:p w14:paraId="253AE0D4" w14:textId="77777777" w:rsidR="00584E42" w:rsidRPr="00E20FDB" w:rsidRDefault="00584E42" w:rsidP="00CA623D"/>
        </w:tc>
        <w:tc>
          <w:tcPr>
            <w:tcW w:w="1263" w:type="dxa"/>
            <w:tcBorders>
              <w:bottom w:val="single" w:sz="18" w:space="0" w:color="auto"/>
            </w:tcBorders>
            <w:noWrap/>
            <w:vAlign w:val="center"/>
          </w:tcPr>
          <w:p w14:paraId="5ECFF21E" w14:textId="77777777" w:rsidR="00584E42" w:rsidRPr="00E20FDB" w:rsidRDefault="00584E42" w:rsidP="00CA623D"/>
        </w:tc>
        <w:tc>
          <w:tcPr>
            <w:tcW w:w="3652" w:type="dxa"/>
            <w:tcBorders>
              <w:bottom w:val="single" w:sz="18" w:space="0" w:color="auto"/>
            </w:tcBorders>
            <w:noWrap/>
            <w:vAlign w:val="center"/>
          </w:tcPr>
          <w:p w14:paraId="6A883F37" w14:textId="77777777" w:rsidR="00584E42" w:rsidRPr="00E20FDB" w:rsidRDefault="00584E42" w:rsidP="00CA623D"/>
        </w:tc>
      </w:tr>
      <w:tr w:rsidR="00584E42" w:rsidRPr="00E20FDB" w14:paraId="21BE77C4" w14:textId="77777777" w:rsidTr="00CA623D">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512C0B68" w14:textId="77777777" w:rsidR="00584E42" w:rsidRPr="00C24C75" w:rsidRDefault="00584E42" w:rsidP="00CA623D">
            <w:pPr>
              <w:rPr>
                <w:b/>
              </w:rPr>
            </w:pPr>
            <w:r>
              <w:rPr>
                <w:b/>
              </w:rPr>
              <w:t>Udržitelnost</w:t>
            </w:r>
          </w:p>
        </w:tc>
      </w:tr>
      <w:tr w:rsidR="00584E42" w:rsidRPr="00E20FDB" w14:paraId="03B304DE" w14:textId="77777777" w:rsidTr="00CA623D">
        <w:trPr>
          <w:trHeight w:val="233"/>
        </w:trPr>
        <w:tc>
          <w:tcPr>
            <w:tcW w:w="2643" w:type="dxa"/>
            <w:tcBorders>
              <w:top w:val="single" w:sz="18" w:space="0" w:color="auto"/>
              <w:bottom w:val="single" w:sz="18" w:space="0" w:color="auto"/>
              <w:right w:val="single" w:sz="18" w:space="0" w:color="auto"/>
            </w:tcBorders>
            <w:noWrap/>
            <w:vAlign w:val="center"/>
          </w:tcPr>
          <w:p w14:paraId="23054BA8" w14:textId="77777777" w:rsidR="00584E42" w:rsidRPr="00E20FDB" w:rsidRDefault="00584E42" w:rsidP="00CA623D">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1D344161" w14:textId="77777777" w:rsidR="00584E42" w:rsidRPr="00E20FDB" w:rsidRDefault="00584E42" w:rsidP="00CA623D"/>
        </w:tc>
        <w:tc>
          <w:tcPr>
            <w:tcW w:w="1263" w:type="dxa"/>
            <w:tcBorders>
              <w:top w:val="single" w:sz="18" w:space="0" w:color="auto"/>
              <w:bottom w:val="single" w:sz="18" w:space="0" w:color="auto"/>
            </w:tcBorders>
            <w:noWrap/>
            <w:vAlign w:val="center"/>
          </w:tcPr>
          <w:p w14:paraId="78BCD571" w14:textId="77777777" w:rsidR="00584E42" w:rsidRPr="00E20FDB" w:rsidRDefault="00584E42" w:rsidP="00CA623D"/>
        </w:tc>
        <w:tc>
          <w:tcPr>
            <w:tcW w:w="3652" w:type="dxa"/>
            <w:tcBorders>
              <w:top w:val="single" w:sz="18" w:space="0" w:color="auto"/>
              <w:bottom w:val="single" w:sz="18" w:space="0" w:color="auto"/>
            </w:tcBorders>
            <w:noWrap/>
            <w:vAlign w:val="center"/>
          </w:tcPr>
          <w:p w14:paraId="7F553A85" w14:textId="77777777" w:rsidR="00584E42" w:rsidRPr="00E20FDB" w:rsidRDefault="00584E42" w:rsidP="00CA623D"/>
        </w:tc>
      </w:tr>
    </w:tbl>
    <w:p w14:paraId="05CE7891" w14:textId="77777777" w:rsidR="00584E42" w:rsidRDefault="00584E42" w:rsidP="00584E42">
      <w:pPr>
        <w:pStyle w:val="Odstavecseseznamem"/>
        <w:ind w:left="709"/>
        <w:jc w:val="both"/>
      </w:pPr>
    </w:p>
    <w:p w14:paraId="5CF403D4" w14:textId="77777777" w:rsidR="006063D7" w:rsidRPr="006063D7" w:rsidRDefault="006063D7" w:rsidP="006063D7">
      <w:pPr>
        <w:numPr>
          <w:ilvl w:val="0"/>
          <w:numId w:val="3"/>
        </w:numPr>
        <w:contextualSpacing/>
        <w:jc w:val="both"/>
      </w:pPr>
      <w:r w:rsidRPr="006063D7">
        <w:rPr>
          <w:bCs/>
        </w:rPr>
        <w:t>Zdůvodnění</w:t>
      </w:r>
      <w:r w:rsidRPr="006063D7">
        <w:t xml:space="preserve"> potřebnosti a nutnosti realizace projektu (zdůvodnění potřebnosti staveb, nákupu nemovitosti, pořízení technologie a vybavení projektu, identifikace dopadů a přínosů projektu s důrazem na cílové skupiny, nastavení fungování sociálního podniku).</w:t>
      </w:r>
    </w:p>
    <w:p w14:paraId="1843BBDA" w14:textId="77777777" w:rsidR="006063D7" w:rsidRPr="006063D7" w:rsidRDefault="006063D7" w:rsidP="006063D7">
      <w:pPr>
        <w:numPr>
          <w:ilvl w:val="0"/>
          <w:numId w:val="3"/>
        </w:numPr>
        <w:contextualSpacing/>
        <w:jc w:val="both"/>
      </w:pPr>
      <w:r w:rsidRPr="006063D7">
        <w:rPr>
          <w:bCs/>
        </w:rPr>
        <w:t>Indikátory:</w:t>
      </w:r>
    </w:p>
    <w:p w14:paraId="798A59E2" w14:textId="35649626" w:rsidR="006063D7" w:rsidRPr="006063D7" w:rsidRDefault="00F23DE4" w:rsidP="006063D7">
      <w:pPr>
        <w:numPr>
          <w:ilvl w:val="1"/>
          <w:numId w:val="3"/>
        </w:numPr>
        <w:contextualSpacing/>
        <w:jc w:val="both"/>
      </w:pPr>
      <w:r>
        <w:rPr>
          <w:bCs/>
        </w:rPr>
        <w:t>p</w:t>
      </w:r>
      <w:r w:rsidR="006063D7" w:rsidRPr="006063D7">
        <w:rPr>
          <w:bCs/>
        </w:rPr>
        <w:t>očáteční a cílová hodnota indikátorů,</w:t>
      </w:r>
    </w:p>
    <w:p w14:paraId="4BA71C13" w14:textId="6EE11122" w:rsidR="006063D7" w:rsidRPr="006063D7" w:rsidRDefault="006063D7" w:rsidP="006063D7">
      <w:pPr>
        <w:numPr>
          <w:ilvl w:val="1"/>
          <w:numId w:val="3"/>
        </w:numPr>
        <w:contextualSpacing/>
        <w:jc w:val="both"/>
      </w:pPr>
      <w:r w:rsidRPr="006063D7">
        <w:rPr>
          <w:bCs/>
        </w:rPr>
        <w:t xml:space="preserve">popis výpočtu indikátorů podle Metodického listu indikátoru (příloha č. </w:t>
      </w:r>
      <w:r w:rsidR="00F23DE4">
        <w:rPr>
          <w:bCs/>
        </w:rPr>
        <w:t>3</w:t>
      </w:r>
      <w:r w:rsidRPr="006063D7">
        <w:rPr>
          <w:bCs/>
        </w:rPr>
        <w:t xml:space="preserve"> Specifických pravidel):</w:t>
      </w:r>
    </w:p>
    <w:p w14:paraId="64ECF12C" w14:textId="77777777" w:rsidR="006063D7" w:rsidRPr="006063D7" w:rsidRDefault="006063D7" w:rsidP="006063D7">
      <w:pPr>
        <w:numPr>
          <w:ilvl w:val="0"/>
          <w:numId w:val="57"/>
        </w:numPr>
        <w:spacing w:after="0"/>
        <w:ind w:right="170"/>
        <w:contextualSpacing/>
        <w:jc w:val="both"/>
      </w:pPr>
      <w:r w:rsidRPr="006063D7">
        <w:rPr>
          <w:bCs/>
        </w:rPr>
        <w:t>1 04 00 Zvýšení zaměstnanosti v podporovaných podnicích</w:t>
      </w:r>
      <w:r w:rsidRPr="006063D7">
        <w:t xml:space="preserve"> </w:t>
      </w:r>
    </w:p>
    <w:p w14:paraId="70ED10E1" w14:textId="77777777" w:rsidR="006063D7" w:rsidRPr="006063D7" w:rsidRDefault="006063D7" w:rsidP="006063D7">
      <w:pPr>
        <w:numPr>
          <w:ilvl w:val="0"/>
          <w:numId w:val="57"/>
        </w:numPr>
        <w:spacing w:after="0"/>
        <w:contextualSpacing/>
        <w:jc w:val="both"/>
        <w:rPr>
          <w:bCs/>
        </w:rPr>
      </w:pPr>
      <w:r w:rsidRPr="006063D7">
        <w:rPr>
          <w:bCs/>
        </w:rPr>
        <w:t>1 04 03 Zvýšení zaměstnanosti v podporovaných podnicích se zaměřením na znevýhodněné skupiny</w:t>
      </w:r>
    </w:p>
    <w:p w14:paraId="51AD7728" w14:textId="4B5B43AE" w:rsidR="006063D7" w:rsidRPr="006063D7" w:rsidRDefault="00DB3A31" w:rsidP="006063D7">
      <w:pPr>
        <w:numPr>
          <w:ilvl w:val="0"/>
          <w:numId w:val="57"/>
        </w:numPr>
        <w:spacing w:after="0"/>
        <w:contextualSpacing/>
        <w:jc w:val="both"/>
        <w:rPr>
          <w:bCs/>
        </w:rPr>
      </w:pPr>
      <w:r>
        <w:rPr>
          <w:bCs/>
        </w:rPr>
        <w:t xml:space="preserve"> 1 01 05 P</w:t>
      </w:r>
      <w:r w:rsidR="006063D7" w:rsidRPr="006063D7">
        <w:rPr>
          <w:bCs/>
        </w:rPr>
        <w:t>očet nových podniků, které dostávají podporu – indikátor není potřeba zde uvádět, ale je třeba ho vyplnit v žádosti, pokud je relevantní</w:t>
      </w:r>
      <w:r w:rsidR="00F23DE4">
        <w:rPr>
          <w:bCs/>
        </w:rPr>
        <w:t>,</w:t>
      </w:r>
    </w:p>
    <w:p w14:paraId="06C11745" w14:textId="07404DA5" w:rsidR="006063D7" w:rsidRPr="006063D7" w:rsidRDefault="00F23DE4" w:rsidP="006063D7">
      <w:pPr>
        <w:numPr>
          <w:ilvl w:val="1"/>
          <w:numId w:val="3"/>
        </w:numPr>
        <w:contextualSpacing/>
        <w:jc w:val="both"/>
        <w:rPr>
          <w:bCs/>
        </w:rPr>
      </w:pPr>
      <w:r>
        <w:rPr>
          <w:bCs/>
        </w:rPr>
        <w:t>v</w:t>
      </w:r>
      <w:r w:rsidR="006063D7" w:rsidRPr="006063D7">
        <w:rPr>
          <w:bCs/>
        </w:rPr>
        <w:t>azba indikátorů na cíle projektu a podporované aktivity.</w:t>
      </w:r>
    </w:p>
    <w:p w14:paraId="38A66E76" w14:textId="77777777" w:rsidR="006063D7" w:rsidRPr="006063D7" w:rsidRDefault="006063D7" w:rsidP="006063D7">
      <w:pPr>
        <w:numPr>
          <w:ilvl w:val="0"/>
          <w:numId w:val="45"/>
        </w:numPr>
        <w:ind w:left="709" w:hanging="425"/>
        <w:contextualSpacing/>
        <w:jc w:val="both"/>
      </w:pPr>
      <w:r w:rsidRPr="006063D7">
        <w:rPr>
          <w:rFonts w:cs="Arial"/>
        </w:rPr>
        <w:t>Místo podnikání fyzické osoby podnikající může být v bytě v případě, že je to slučitelné s jeho účelem a odpovídá to i povaze a rozsahu jeho ekonomické činnosti. Žadatel (OSVČ) v podnikatelském plánu prokáže, že plánované způsobilé výdaje, které bude uplatňovat, jsou skutečně výdaji na dosažení, zajištění a udržení ekonomické činnosti.</w:t>
      </w:r>
    </w:p>
    <w:p w14:paraId="63E867C7" w14:textId="48EF67D7" w:rsidR="003903CB" w:rsidRPr="00EC1D1D" w:rsidRDefault="003903CB" w:rsidP="00E96C2C">
      <w:pPr>
        <w:pStyle w:val="Nadpis1"/>
        <w:ind w:left="720"/>
        <w:jc w:val="both"/>
        <w:rPr>
          <w:caps/>
        </w:rPr>
      </w:pPr>
    </w:p>
    <w:p w14:paraId="52497722" w14:textId="77777777" w:rsidR="00A32C75" w:rsidRPr="0064394B" w:rsidRDefault="00A32C75" w:rsidP="00A32C75">
      <w:pPr>
        <w:pStyle w:val="Nadpis1"/>
        <w:numPr>
          <w:ilvl w:val="0"/>
          <w:numId w:val="14"/>
        </w:numPr>
        <w:jc w:val="both"/>
        <w:rPr>
          <w:caps/>
        </w:rPr>
      </w:pPr>
      <w:bookmarkStart w:id="14" w:name="_Toc13055528"/>
      <w:bookmarkStart w:id="15" w:name="_Toc13055647"/>
      <w:bookmarkStart w:id="16" w:name="_Toc13730419"/>
      <w:bookmarkStart w:id="17" w:name="_Toc13055529"/>
      <w:bookmarkStart w:id="18" w:name="_Toc13055648"/>
      <w:bookmarkStart w:id="19" w:name="_Toc13730420"/>
      <w:bookmarkStart w:id="20" w:name="_Toc13055566"/>
      <w:bookmarkStart w:id="21" w:name="_Toc13055685"/>
      <w:bookmarkStart w:id="22" w:name="_Toc13730457"/>
      <w:bookmarkStart w:id="23" w:name="_Toc15361655"/>
      <w:bookmarkEnd w:id="14"/>
      <w:bookmarkEnd w:id="15"/>
      <w:bookmarkEnd w:id="16"/>
      <w:bookmarkEnd w:id="17"/>
      <w:bookmarkEnd w:id="18"/>
      <w:bookmarkEnd w:id="19"/>
      <w:bookmarkEnd w:id="20"/>
      <w:bookmarkEnd w:id="21"/>
      <w:bookmarkEnd w:id="22"/>
      <w:r w:rsidRPr="0064394B">
        <w:rPr>
          <w:caps/>
        </w:rPr>
        <w:t>Management projektu a řízení lidských zdrojů</w:t>
      </w:r>
      <w:bookmarkEnd w:id="23"/>
    </w:p>
    <w:p w14:paraId="676C2F70"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3C64BE98"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0F13B9D7" w14:textId="5ACEDBF0" w:rsidR="001A6458" w:rsidRDefault="001A6458" w:rsidP="00E96C2C">
      <w:pPr>
        <w:ind w:left="426" w:hanging="142"/>
      </w:pPr>
    </w:p>
    <w:p w14:paraId="02CD2FCC" w14:textId="25AEE9C9" w:rsidR="003903CB" w:rsidRDefault="008351AD" w:rsidP="00E96C2C">
      <w:pPr>
        <w:pStyle w:val="Nadpis1"/>
        <w:numPr>
          <w:ilvl w:val="0"/>
          <w:numId w:val="14"/>
        </w:numPr>
        <w:jc w:val="both"/>
        <w:rPr>
          <w:caps/>
        </w:rPr>
      </w:pPr>
      <w:bookmarkStart w:id="24" w:name="_Toc15361656"/>
      <w:r w:rsidRPr="001D7CAC">
        <w:rPr>
          <w:caps/>
        </w:rPr>
        <w:t>Způsob stanovení cen do rozpočtu</w:t>
      </w:r>
      <w:r>
        <w:rPr>
          <w:caps/>
        </w:rPr>
        <w:t xml:space="preserve"> projektu</w:t>
      </w:r>
      <w:bookmarkEnd w:id="24"/>
    </w:p>
    <w:p w14:paraId="14AF4B8D" w14:textId="424B7818" w:rsidR="00DB28F2" w:rsidRDefault="00D30D9E" w:rsidP="00BD17AC">
      <w:pPr>
        <w:ind w:firstLine="426"/>
        <w:jc w:val="both"/>
      </w:pPr>
      <w:r>
        <w:t>Způsob stanovení cen do rozpočtu mimo stavební práce</w:t>
      </w:r>
    </w:p>
    <w:p w14:paraId="23F21AAC" w14:textId="77777777" w:rsidR="00D30D9E" w:rsidRPr="00D30D9E" w:rsidRDefault="00D30D9E" w:rsidP="00D30D9E">
      <w:pPr>
        <w:numPr>
          <w:ilvl w:val="0"/>
          <w:numId w:val="53"/>
        </w:numPr>
        <w:contextualSpacing/>
        <w:jc w:val="both"/>
      </w:pPr>
      <w:r w:rsidRPr="00D30D9E">
        <w:t xml:space="preserve">V případě, že zadávací/výběrové řízení nebylo zahájeno (dále také „nezahájená zakázka“), žadatel stanoví cenu na základě předpokládané hodnoty zakázky. </w:t>
      </w:r>
    </w:p>
    <w:p w14:paraId="19F5F6AD" w14:textId="77777777" w:rsidR="00D30D9E" w:rsidRPr="00D30D9E" w:rsidRDefault="00D30D9E" w:rsidP="00D30D9E">
      <w:pPr>
        <w:ind w:left="720"/>
        <w:contextualSpacing/>
        <w:jc w:val="both"/>
      </w:pPr>
      <w:r w:rsidRPr="00D30D9E">
        <w:t>V případě, že zadávací/výběrové řízení bylo zahájeno a nebylo ukončeno (dále také „zahájená zakázka“), žadatel stanoví cenu na základě předpokládané hodnoty zakázky.</w:t>
      </w:r>
    </w:p>
    <w:p w14:paraId="0C051B8D" w14:textId="77777777" w:rsidR="00D30D9E" w:rsidRPr="00D30D9E" w:rsidRDefault="00D30D9E" w:rsidP="00D30D9E">
      <w:pPr>
        <w:numPr>
          <w:ilvl w:val="0"/>
          <w:numId w:val="53"/>
        </w:numPr>
        <w:contextualSpacing/>
        <w:jc w:val="both"/>
      </w:pPr>
      <w:r w:rsidRPr="00D30D9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AFE9563" w14:textId="77777777" w:rsidR="00D30D9E" w:rsidRPr="00D30D9E" w:rsidRDefault="00D30D9E" w:rsidP="00D30D9E">
      <w:pPr>
        <w:numPr>
          <w:ilvl w:val="0"/>
          <w:numId w:val="53"/>
        </w:numPr>
        <w:contextualSpacing/>
        <w:jc w:val="both"/>
      </w:pPr>
      <w:r w:rsidRPr="00D30D9E">
        <w:t>Stanovení ceny přímých nákupů do 100 000 Kč bez DPH žadatel nepředkládá.</w:t>
      </w:r>
    </w:p>
    <w:p w14:paraId="53B5D466" w14:textId="77777777" w:rsidR="00D30D9E" w:rsidRPr="00D30D9E" w:rsidRDefault="00D30D9E" w:rsidP="00D30D9E">
      <w:pPr>
        <w:jc w:val="both"/>
      </w:pPr>
      <w:r w:rsidRPr="00D30D9E">
        <w:t xml:space="preserve">Stanovení cen se netýká stavebních prací. Ocenění stavebních prací žadatel dokládá přílohou č. 9 – Položkový rozpočet stavby podle jednotného ceníku stavebních prací (viz Specifická pravidla pro žadatele a příjemce, kap. </w:t>
      </w:r>
      <w:r>
        <w:t>2.5</w:t>
      </w:r>
      <w:r w:rsidRPr="00D30D9E">
        <w:t xml:space="preserve"> Povinné přílohy k žádosti o podporu) </w:t>
      </w:r>
    </w:p>
    <w:p w14:paraId="01A23A4E" w14:textId="77777777" w:rsidR="00D30D9E" w:rsidRPr="00D30D9E" w:rsidRDefault="00D30D9E" w:rsidP="00D30D9E">
      <w:pPr>
        <w:numPr>
          <w:ilvl w:val="0"/>
          <w:numId w:val="55"/>
        </w:numPr>
        <w:ind w:left="426" w:hanging="426"/>
        <w:contextualSpacing/>
        <w:jc w:val="both"/>
        <w:rPr>
          <w:b/>
        </w:rPr>
      </w:pPr>
      <w:r w:rsidRPr="00D30D9E">
        <w:rPr>
          <w:b/>
        </w:rPr>
        <w:t>Stanovení cen do rozpočtu projektu</w:t>
      </w:r>
    </w:p>
    <w:p w14:paraId="47A36F5E" w14:textId="77777777" w:rsidR="00D30D9E" w:rsidRPr="00D30D9E" w:rsidRDefault="00D30D9E" w:rsidP="00D30D9E">
      <w:pPr>
        <w:numPr>
          <w:ilvl w:val="0"/>
          <w:numId w:val="54"/>
        </w:numPr>
        <w:contextualSpacing/>
        <w:jc w:val="both"/>
      </w:pPr>
      <w:r w:rsidRPr="00D30D9E">
        <w:t xml:space="preserve">Žadatel stanoví ceny za účelem zjištění předpokládané ceny způsobilých výdajů </w:t>
      </w:r>
      <w:r w:rsidRPr="00D30D9E">
        <w:rPr>
          <w:b/>
        </w:rPr>
        <w:t xml:space="preserve">na hlavní aktivity projektu </w:t>
      </w:r>
      <w:r w:rsidRPr="00D30D9E">
        <w:t>a souhrnně jej popíše v této části studie proveditelnosti.</w:t>
      </w:r>
    </w:p>
    <w:p w14:paraId="63F4495B" w14:textId="77777777" w:rsidR="00D30D9E" w:rsidRPr="00D30D9E" w:rsidRDefault="00D30D9E" w:rsidP="00D30D9E">
      <w:pPr>
        <w:numPr>
          <w:ilvl w:val="0"/>
          <w:numId w:val="54"/>
        </w:numPr>
        <w:contextualSpacing/>
        <w:jc w:val="both"/>
      </w:pPr>
      <w:r w:rsidRPr="00D30D9E">
        <w:t xml:space="preserve">Stanovení cen plánovaných hlavních aktivit projektu musí být rozděleno do samostatných celků, které odpovídají předmětům plnění všech zakázek, resp. jejich částí, pokud příjemce plánuje zakázku rozdělit na části. </w:t>
      </w:r>
    </w:p>
    <w:p w14:paraId="2DAF160E" w14:textId="77777777" w:rsidR="00D30D9E" w:rsidRPr="00D30D9E" w:rsidRDefault="00D30D9E" w:rsidP="00D30D9E">
      <w:pPr>
        <w:numPr>
          <w:ilvl w:val="0"/>
          <w:numId w:val="54"/>
        </w:numPr>
        <w:contextualSpacing/>
        <w:jc w:val="both"/>
      </w:pPr>
      <w:r w:rsidRPr="00D30D9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0EDE370" w14:textId="77777777" w:rsidR="00D30D9E" w:rsidRPr="00D30D9E" w:rsidRDefault="00D30D9E" w:rsidP="00D30D9E">
      <w:pPr>
        <w:numPr>
          <w:ilvl w:val="1"/>
          <w:numId w:val="54"/>
        </w:numPr>
        <w:contextualSpacing/>
        <w:jc w:val="both"/>
      </w:pPr>
      <w:r w:rsidRPr="00D30D9E">
        <w:t>uváděná cenová úroveň je stále aktuální,</w:t>
      </w:r>
    </w:p>
    <w:p w14:paraId="313B1D0D" w14:textId="77777777" w:rsidR="00D30D9E" w:rsidRPr="00D30D9E" w:rsidRDefault="00D30D9E" w:rsidP="00D30D9E">
      <w:pPr>
        <w:numPr>
          <w:ilvl w:val="1"/>
          <w:numId w:val="54"/>
        </w:numPr>
        <w:contextualSpacing/>
        <w:jc w:val="both"/>
      </w:pPr>
      <w:r w:rsidRPr="00D30D9E">
        <w:t xml:space="preserve">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w:t>
      </w:r>
      <w:r w:rsidRPr="00D30D9E">
        <w:lastRenderedPageBreak/>
        <w:t>při stanovení ceny zohlednit vývoj cenové hladiny daného předmětu plnění, např. změny směnného kurzu cizích měn, inflace.</w:t>
      </w:r>
    </w:p>
    <w:p w14:paraId="43D63BA3" w14:textId="77777777" w:rsidR="00D30D9E" w:rsidRPr="00D30D9E" w:rsidRDefault="00D30D9E" w:rsidP="00D30D9E">
      <w:pPr>
        <w:numPr>
          <w:ilvl w:val="0"/>
          <w:numId w:val="54"/>
        </w:numPr>
        <w:contextualSpacing/>
        <w:jc w:val="both"/>
      </w:pPr>
      <w:r w:rsidRPr="00D30D9E">
        <w:t xml:space="preserve">Předpokládané ceny </w:t>
      </w:r>
      <w:r w:rsidRPr="00D30D9E">
        <w:rPr>
          <w:b/>
        </w:rPr>
        <w:t>hlavních aktivit projektu</w:t>
      </w:r>
      <w:r w:rsidRPr="00D30D9E">
        <w:t xml:space="preserve"> (mimo stavební práce) může žadatel stanovit:</w:t>
      </w:r>
    </w:p>
    <w:p w14:paraId="0CBAB3BC" w14:textId="77777777" w:rsidR="00D30D9E" w:rsidRPr="00D30D9E" w:rsidRDefault="00D30D9E" w:rsidP="00D30D9E">
      <w:pPr>
        <w:numPr>
          <w:ilvl w:val="1"/>
          <w:numId w:val="54"/>
        </w:numPr>
        <w:contextualSpacing/>
        <w:jc w:val="both"/>
      </w:pPr>
      <w:r w:rsidRPr="00D30D9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18DECC4" w14:textId="77777777" w:rsidR="00D30D9E" w:rsidRPr="00D30D9E" w:rsidRDefault="00D30D9E" w:rsidP="00D30D9E">
      <w:pPr>
        <w:numPr>
          <w:ilvl w:val="1"/>
          <w:numId w:val="54"/>
        </w:numPr>
        <w:contextualSpacing/>
        <w:jc w:val="both"/>
      </w:pPr>
      <w:r w:rsidRPr="00D30D9E">
        <w:t xml:space="preserve">na základě údajů a informací získaných z ceníků stejného či obdobného plnění, volně dostupných na internetu, jako zdroj postačí jeden ceník, pokud je to možné, je vhodné vycházet z několika ceníků; </w:t>
      </w:r>
    </w:p>
    <w:p w14:paraId="6CC10141" w14:textId="77777777" w:rsidR="00D30D9E" w:rsidRPr="00D30D9E" w:rsidRDefault="00D30D9E" w:rsidP="00D30D9E">
      <w:pPr>
        <w:numPr>
          <w:ilvl w:val="1"/>
          <w:numId w:val="54"/>
        </w:numPr>
        <w:contextualSpacing/>
        <w:jc w:val="both"/>
      </w:pPr>
      <w:r w:rsidRPr="00D30D9E">
        <w:t xml:space="preserve">na základě údajů a informací o realizovaných zakázkách se stejným či obdobným předmětem plnění – může se jednat o zakázky žadatele, popř. jiné osoby, za předpokladu, že </w:t>
      </w:r>
    </w:p>
    <w:p w14:paraId="435A03BD" w14:textId="77777777" w:rsidR="00D30D9E" w:rsidRPr="00D30D9E" w:rsidRDefault="00D30D9E" w:rsidP="00D30D9E">
      <w:pPr>
        <w:numPr>
          <w:ilvl w:val="2"/>
          <w:numId w:val="54"/>
        </w:numPr>
        <w:contextualSpacing/>
        <w:jc w:val="both"/>
      </w:pPr>
      <w:r w:rsidRPr="00D30D9E">
        <w:t>žadatel uvede identifikaci zakázky, data uzavření smlouvy, předmětu plnění, smluvní cenu a identifikaci dodavatele,</w:t>
      </w:r>
    </w:p>
    <w:p w14:paraId="6F4E3D81" w14:textId="77777777" w:rsidR="00D30D9E" w:rsidRPr="00D30D9E" w:rsidRDefault="00D30D9E" w:rsidP="00D30D9E">
      <w:pPr>
        <w:numPr>
          <w:ilvl w:val="1"/>
          <w:numId w:val="54"/>
        </w:numPr>
        <w:contextualSpacing/>
        <w:jc w:val="both"/>
      </w:pPr>
      <w:r w:rsidRPr="00D30D9E">
        <w:t>na základě údajů a informací získaných jiným vhodným způsobem,</w:t>
      </w:r>
    </w:p>
    <w:p w14:paraId="279A6185" w14:textId="77777777" w:rsidR="00D30D9E" w:rsidRPr="00D30D9E" w:rsidRDefault="00D30D9E" w:rsidP="00D30D9E">
      <w:pPr>
        <w:numPr>
          <w:ilvl w:val="2"/>
          <w:numId w:val="54"/>
        </w:numPr>
        <w:contextualSpacing/>
        <w:jc w:val="both"/>
      </w:pPr>
      <w:r w:rsidRPr="00D30D9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89BF545" w14:textId="77777777" w:rsidR="00D30D9E" w:rsidRPr="00D30D9E" w:rsidRDefault="00D30D9E" w:rsidP="00D30D9E">
      <w:pPr>
        <w:numPr>
          <w:ilvl w:val="1"/>
          <w:numId w:val="54"/>
        </w:numPr>
        <w:contextualSpacing/>
        <w:jc w:val="both"/>
      </w:pPr>
      <w:r w:rsidRPr="00D30D9E">
        <w:t>doložením expertního posudku.</w:t>
      </w:r>
    </w:p>
    <w:p w14:paraId="421D3C9F" w14:textId="77777777" w:rsidR="00D30D9E" w:rsidRPr="00D30D9E" w:rsidRDefault="00D30D9E" w:rsidP="00D30D9E">
      <w:pPr>
        <w:numPr>
          <w:ilvl w:val="0"/>
          <w:numId w:val="54"/>
        </w:numPr>
        <w:contextualSpacing/>
        <w:jc w:val="both"/>
      </w:pPr>
      <w:r w:rsidRPr="00D30D9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6AB7075" w14:textId="77777777" w:rsidR="00D30D9E" w:rsidRPr="00D30D9E" w:rsidRDefault="00D30D9E" w:rsidP="00D30D9E">
      <w:pPr>
        <w:numPr>
          <w:ilvl w:val="0"/>
          <w:numId w:val="54"/>
        </w:numPr>
        <w:contextualSpacing/>
        <w:jc w:val="both"/>
      </w:pPr>
      <w:r w:rsidRPr="00D30D9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A062A66" w14:textId="77777777" w:rsidR="00D30D9E" w:rsidRPr="00D30D9E" w:rsidRDefault="00D30D9E" w:rsidP="00D30D9E">
      <w:pPr>
        <w:numPr>
          <w:ilvl w:val="0"/>
          <w:numId w:val="54"/>
        </w:numPr>
        <w:contextualSpacing/>
        <w:jc w:val="both"/>
      </w:pPr>
      <w:r w:rsidRPr="00D30D9E">
        <w:t xml:space="preserve">Stanovení ceny pro každý výdaj nad 100 000 Kč bez DPH uvede žadatel tabulce. Tabulku zpracovává pro každý výdaj položkového rozpočtu zvlášť. </w:t>
      </w:r>
    </w:p>
    <w:p w14:paraId="49954220" w14:textId="77777777" w:rsidR="00D30D9E" w:rsidRPr="00D30D9E" w:rsidRDefault="00D30D9E" w:rsidP="00D30D9E">
      <w:pPr>
        <w:ind w:left="720"/>
        <w:contextualSpacing/>
        <w:jc w:val="both"/>
      </w:pPr>
    </w:p>
    <w:p w14:paraId="7E16B2DE" w14:textId="77777777" w:rsidR="00D30D9E" w:rsidRPr="00D30D9E" w:rsidRDefault="00D30D9E" w:rsidP="00D30D9E">
      <w:pPr>
        <w:contextualSpacing/>
        <w:jc w:val="both"/>
      </w:pPr>
      <w:r w:rsidRPr="00D30D9E">
        <w:t>Stanovení cen do rozpočtu projektu:</w:t>
      </w:r>
    </w:p>
    <w:p w14:paraId="47D8E868" w14:textId="77777777" w:rsidR="00D30D9E" w:rsidRPr="00D30D9E" w:rsidRDefault="00D30D9E" w:rsidP="00D30D9E">
      <w:pPr>
        <w:ind w:left="-11"/>
        <w:contextualSpacing/>
        <w:jc w:val="both"/>
      </w:pPr>
      <w:r w:rsidRPr="00D30D9E">
        <w:object w:dxaOrig="15384" w:dyaOrig="1647" w14:anchorId="1A192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50.25pt" o:ole="">
            <v:imagedata r:id="rId8" o:title=""/>
          </v:shape>
          <o:OLEObject Type="Embed" ProgID="Excel.Sheet.12" ShapeID="_x0000_i1025" DrawAspect="Content" ObjectID="_1633497740" r:id="rId9"/>
        </w:object>
      </w:r>
      <w:r w:rsidRPr="00D30D9E">
        <w:fldChar w:fldCharType="begin"/>
      </w:r>
      <w:r w:rsidRPr="00D30D9E">
        <w:instrText xml:space="preserve"> LINK Excel.Sheet.12 F:\\CRR\\vzorove-tabulky-ceny.xlsx "vzor - ceny!R4C1:R10C9" \a \f 4 \h  \* MERGEFORMAT </w:instrText>
      </w:r>
      <w:r w:rsidRPr="00D30D9E">
        <w:fldChar w:fldCharType="separate"/>
      </w:r>
    </w:p>
    <w:p w14:paraId="6758BE10" w14:textId="77777777" w:rsidR="00D30D9E" w:rsidRPr="00D30D9E" w:rsidRDefault="00D30D9E" w:rsidP="00D30D9E">
      <w:pPr>
        <w:ind w:left="-11"/>
        <w:contextualSpacing/>
        <w:jc w:val="both"/>
        <w:rPr>
          <w:sz w:val="16"/>
          <w:szCs w:val="16"/>
        </w:rPr>
      </w:pPr>
      <w:r w:rsidRPr="00D30D9E">
        <w:rPr>
          <w:sz w:val="16"/>
          <w:szCs w:val="16"/>
          <w:vertAlign w:val="superscript"/>
        </w:rPr>
        <w:t xml:space="preserve">1) </w:t>
      </w:r>
      <w:r w:rsidRPr="00D30D9E">
        <w:rPr>
          <w:sz w:val="16"/>
          <w:szCs w:val="16"/>
        </w:rPr>
        <w:t>název dodavatele, adresa ceníku, jméno experta, …</w:t>
      </w:r>
    </w:p>
    <w:p w14:paraId="52805550" w14:textId="77777777" w:rsidR="00D30D9E" w:rsidRPr="00D30D9E" w:rsidRDefault="00D30D9E" w:rsidP="00D30D9E">
      <w:pPr>
        <w:ind w:left="-11"/>
        <w:contextualSpacing/>
        <w:jc w:val="both"/>
        <w:rPr>
          <w:sz w:val="16"/>
          <w:szCs w:val="16"/>
        </w:rPr>
      </w:pPr>
      <w:r w:rsidRPr="00D30D9E">
        <w:rPr>
          <w:sz w:val="16"/>
          <w:szCs w:val="16"/>
          <w:vertAlign w:val="superscript"/>
        </w:rPr>
        <w:t>2)</w:t>
      </w:r>
      <w:r w:rsidRPr="00D30D9E">
        <w:rPr>
          <w:sz w:val="16"/>
          <w:szCs w:val="16"/>
        </w:rPr>
        <w:t xml:space="preserve"> průzkum trhu, zakázky se stejným či obdobným plněním, jiný způsob</w:t>
      </w:r>
    </w:p>
    <w:p w14:paraId="2055AE50" w14:textId="77777777" w:rsidR="00D30D9E" w:rsidRPr="00D30D9E" w:rsidRDefault="00D30D9E" w:rsidP="00D30D9E">
      <w:pPr>
        <w:jc w:val="both"/>
        <w:rPr>
          <w:sz w:val="16"/>
          <w:szCs w:val="16"/>
          <w:vertAlign w:val="superscript"/>
        </w:rPr>
      </w:pPr>
      <w:r w:rsidRPr="00D30D9E">
        <w:rPr>
          <w:sz w:val="16"/>
          <w:szCs w:val="16"/>
          <w:vertAlign w:val="superscript"/>
        </w:rPr>
        <w:t xml:space="preserve">3) </w:t>
      </w:r>
      <w:r w:rsidRPr="00D30D9E">
        <w:rPr>
          <w:sz w:val="16"/>
          <w:szCs w:val="16"/>
        </w:rPr>
        <w:t>pokud je relevantní</w:t>
      </w:r>
    </w:p>
    <w:p w14:paraId="120CFB26" w14:textId="77777777" w:rsidR="00D30D9E" w:rsidRPr="00D30D9E" w:rsidRDefault="00D30D9E" w:rsidP="00D30D9E">
      <w:pPr>
        <w:contextualSpacing/>
        <w:jc w:val="both"/>
      </w:pPr>
      <w:r w:rsidRPr="00D30D9E">
        <w:t xml:space="preserve">Komentář ke stanovení ceny do rozpočtu projektu (pokud je relevantní). </w:t>
      </w:r>
    </w:p>
    <w:p w14:paraId="170B8A3E" w14:textId="77777777" w:rsidR="00D30D9E" w:rsidRPr="00D30D9E" w:rsidRDefault="00D30D9E" w:rsidP="00D30D9E">
      <w:pPr>
        <w:contextualSpacing/>
        <w:jc w:val="both"/>
      </w:pPr>
    </w:p>
    <w:p w14:paraId="30C33129" w14:textId="77777777" w:rsidR="00D30D9E" w:rsidRPr="00D30D9E" w:rsidRDefault="00D30D9E" w:rsidP="00D30D9E">
      <w:pPr>
        <w:ind w:left="709"/>
        <w:contextualSpacing/>
        <w:jc w:val="both"/>
      </w:pPr>
      <w:r w:rsidRPr="00D30D9E">
        <w:fldChar w:fldCharType="end"/>
      </w:r>
    </w:p>
    <w:p w14:paraId="4B41B40E" w14:textId="77777777" w:rsidR="00D30D9E" w:rsidRPr="00D30D9E" w:rsidRDefault="00D30D9E" w:rsidP="00D30D9E">
      <w:pPr>
        <w:numPr>
          <w:ilvl w:val="0"/>
          <w:numId w:val="55"/>
        </w:numPr>
        <w:ind w:left="426" w:hanging="426"/>
        <w:contextualSpacing/>
        <w:jc w:val="both"/>
        <w:rPr>
          <w:b/>
        </w:rPr>
      </w:pPr>
      <w:r w:rsidRPr="00D30D9E">
        <w:rPr>
          <w:b/>
        </w:rPr>
        <w:t>Způsob stanovení cen do rozpočtu na základě výsledku stanovení předpokládané hodnoty zakázky</w:t>
      </w:r>
    </w:p>
    <w:p w14:paraId="32A565D6" w14:textId="77777777" w:rsidR="00D30D9E" w:rsidRPr="00D30D9E" w:rsidRDefault="00D30D9E" w:rsidP="00D30D9E">
      <w:pPr>
        <w:numPr>
          <w:ilvl w:val="0"/>
          <w:numId w:val="54"/>
        </w:numPr>
        <w:contextualSpacing/>
        <w:jc w:val="both"/>
      </w:pPr>
      <w:r w:rsidRPr="00D30D9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CA623D">
        <w:t>, ve znění pozdějších předpisů,</w:t>
      </w:r>
      <w:r w:rsidRPr="00D30D9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E409A09" w14:textId="77777777" w:rsidR="00D30D9E" w:rsidRPr="00D30D9E" w:rsidRDefault="00D30D9E" w:rsidP="00D30D9E">
      <w:pPr>
        <w:numPr>
          <w:ilvl w:val="0"/>
          <w:numId w:val="54"/>
        </w:numPr>
        <w:contextualSpacing/>
        <w:jc w:val="both"/>
      </w:pPr>
      <w:r w:rsidRPr="00D30D9E">
        <w:t>Tím nejsou dotčeny povinnosti předkládat dokumentaci k veřejným zakázkám dle kapitoly 5 Obecných pravidel.</w:t>
      </w:r>
    </w:p>
    <w:p w14:paraId="5F621632" w14:textId="77777777" w:rsidR="00D30D9E" w:rsidRPr="00D30D9E" w:rsidRDefault="00D30D9E" w:rsidP="00D30D9E">
      <w:pPr>
        <w:ind w:left="720"/>
        <w:contextualSpacing/>
        <w:jc w:val="both"/>
      </w:pPr>
    </w:p>
    <w:p w14:paraId="50FA6E94" w14:textId="77777777" w:rsidR="00D30D9E" w:rsidRPr="00D30D9E" w:rsidRDefault="00D30D9E" w:rsidP="00D30D9E">
      <w:pPr>
        <w:ind w:left="720"/>
        <w:contextualSpacing/>
        <w:jc w:val="both"/>
      </w:pPr>
      <w:r w:rsidRPr="00D30D9E">
        <w:t>Stanovení cen do rozpočtu na základě výsledku stanovení předpokládané hodnoty zakázky</w:t>
      </w:r>
    </w:p>
    <w:p w14:paraId="32710B9E" w14:textId="77777777" w:rsidR="00D30D9E" w:rsidRPr="00D30D9E" w:rsidRDefault="00D30D9E" w:rsidP="00D30D9E">
      <w:pPr>
        <w:contextualSpacing/>
        <w:jc w:val="both"/>
      </w:pPr>
      <w:r w:rsidRPr="00D30D9E">
        <w:object w:dxaOrig="15384" w:dyaOrig="1647" w14:anchorId="50F46D89">
          <v:shape id="_x0000_i1026" type="#_x0000_t75" style="width:477.75pt;height:50.25pt" o:ole="">
            <v:imagedata r:id="rId10" o:title=""/>
          </v:shape>
          <o:OLEObject Type="Embed" ProgID="Excel.Sheet.12" ShapeID="_x0000_i1026" DrawAspect="Content" ObjectID="_1633497741" r:id="rId11"/>
        </w:object>
      </w:r>
    </w:p>
    <w:p w14:paraId="503DDCD6" w14:textId="77777777" w:rsidR="006031A2" w:rsidRDefault="00D30D9E" w:rsidP="00E96C2C">
      <w:pPr>
        <w:spacing w:after="240"/>
        <w:contextualSpacing/>
        <w:jc w:val="both"/>
      </w:pPr>
      <w:r w:rsidRPr="00D30D9E">
        <w:t>Komentář ke stanovení ceny do rozpočtu (pokud je relevantní).</w:t>
      </w:r>
    </w:p>
    <w:p w14:paraId="35D77CCC" w14:textId="283D3C45" w:rsidR="00D30D9E" w:rsidRPr="00D30D9E" w:rsidRDefault="00D30D9E" w:rsidP="00E96C2C">
      <w:pPr>
        <w:spacing w:after="240"/>
        <w:contextualSpacing/>
        <w:jc w:val="both"/>
      </w:pPr>
      <w:r w:rsidRPr="00D30D9E">
        <w:t xml:space="preserve"> </w:t>
      </w:r>
    </w:p>
    <w:p w14:paraId="26DB7421" w14:textId="77777777" w:rsidR="00D30D9E" w:rsidRPr="00D30D9E" w:rsidRDefault="00D30D9E" w:rsidP="00E96C2C">
      <w:pPr>
        <w:numPr>
          <w:ilvl w:val="0"/>
          <w:numId w:val="55"/>
        </w:numPr>
        <w:spacing w:before="360"/>
        <w:ind w:left="425" w:hanging="425"/>
        <w:contextualSpacing/>
        <w:jc w:val="both"/>
        <w:rPr>
          <w:b/>
        </w:rPr>
      </w:pPr>
      <w:r w:rsidRPr="00D30D9E">
        <w:rPr>
          <w:b/>
        </w:rPr>
        <w:t>Způsob stanovení cen do rozpočtu na základě ukončené zakázky</w:t>
      </w:r>
    </w:p>
    <w:p w14:paraId="4C02DD8B" w14:textId="77777777" w:rsidR="00D30D9E" w:rsidRPr="00D30D9E" w:rsidRDefault="00D30D9E" w:rsidP="00D30D9E">
      <w:pPr>
        <w:numPr>
          <w:ilvl w:val="0"/>
          <w:numId w:val="54"/>
        </w:numPr>
        <w:contextualSpacing/>
        <w:jc w:val="both"/>
      </w:pPr>
      <w:r w:rsidRPr="00D30D9E">
        <w:t>Žadatel vyplní tabulku stanovení cen do rozpočtu na základě ukončené zakázky a doloží uzavřenou smlouvu v souladu se Specifickými pravidly pro žadatele a příjemce. Smlouvu nahraje na záložku Veřejné zakázky k odpovídající zakázce.</w:t>
      </w:r>
    </w:p>
    <w:p w14:paraId="24FA093F" w14:textId="77777777" w:rsidR="00D30D9E" w:rsidRPr="00D30D9E" w:rsidRDefault="00D30D9E" w:rsidP="00D30D9E">
      <w:pPr>
        <w:numPr>
          <w:ilvl w:val="0"/>
          <w:numId w:val="54"/>
        </w:numPr>
        <w:contextualSpacing/>
        <w:jc w:val="both"/>
      </w:pPr>
      <w:r w:rsidRPr="00D30D9E">
        <w:t xml:space="preserve">Tím nejsou dotčeny povinnosti předkládat dokumentaci k zakázkám podle kapitoly 5 Obecných pravidel. </w:t>
      </w:r>
    </w:p>
    <w:p w14:paraId="27417102" w14:textId="77777777" w:rsidR="00D30D9E" w:rsidRPr="00D30D9E" w:rsidRDefault="00D30D9E" w:rsidP="00D30D9E">
      <w:pPr>
        <w:numPr>
          <w:ilvl w:val="0"/>
          <w:numId w:val="54"/>
        </w:numPr>
        <w:contextualSpacing/>
        <w:jc w:val="both"/>
      </w:pPr>
      <w:r w:rsidRPr="00D30D9E">
        <w:t>Pokud žadatel vybral dodavatele na základě ekonomické výhodnosti nabídky, popíše způsob hodnocení nabídek a uvede kritéria výběru dodavatele.</w:t>
      </w:r>
    </w:p>
    <w:p w14:paraId="14991945" w14:textId="77777777" w:rsidR="00D30D9E" w:rsidRPr="00D30D9E" w:rsidRDefault="00D30D9E" w:rsidP="00D30D9E">
      <w:pPr>
        <w:numPr>
          <w:ilvl w:val="0"/>
          <w:numId w:val="54"/>
        </w:numPr>
        <w:contextualSpacing/>
        <w:jc w:val="both"/>
      </w:pPr>
      <w:r w:rsidRPr="00D30D9E">
        <w:t>Pokud byla do ukončené zakázky podána jedna nabídka, žadatel uvede stanovení předpokládané hodnoty zakázky podle bodu 2.</w:t>
      </w:r>
    </w:p>
    <w:p w14:paraId="506B20BE" w14:textId="77777777" w:rsidR="00D30D9E" w:rsidRPr="00D30D9E" w:rsidRDefault="00D30D9E" w:rsidP="00D30D9E">
      <w:r w:rsidRPr="00D30D9E">
        <w:lastRenderedPageBreak/>
        <w:t>Stanovení cen do rozpočtu na základě ukončené zakázky</w:t>
      </w:r>
      <w:r w:rsidRPr="00D30D9E">
        <w:object w:dxaOrig="13863" w:dyaOrig="2085" w14:anchorId="4C1AFF07">
          <v:shape id="_x0000_i1027" type="#_x0000_t75" style="width:459pt;height:69pt" o:ole="">
            <v:imagedata r:id="rId12" o:title=""/>
          </v:shape>
          <o:OLEObject Type="Embed" ProgID="Excel.Sheet.12" ShapeID="_x0000_i1027" DrawAspect="Content" ObjectID="_1633497742" r:id="rId13"/>
        </w:object>
      </w:r>
    </w:p>
    <w:p w14:paraId="38D3E719" w14:textId="77777777" w:rsidR="00D30D9E" w:rsidRPr="00D30D9E" w:rsidRDefault="00D30D9E" w:rsidP="00D30D9E">
      <w:r w:rsidRPr="00D30D9E">
        <w:t xml:space="preserve">Komentář ke stanovení ceny do rozpočtu (pokud je relevantní). </w:t>
      </w:r>
    </w:p>
    <w:p w14:paraId="34558E43" w14:textId="77777777" w:rsidR="00D30D9E" w:rsidRDefault="00D30D9E" w:rsidP="00BD17AC">
      <w:pPr>
        <w:ind w:firstLine="426"/>
        <w:jc w:val="both"/>
      </w:pPr>
    </w:p>
    <w:p w14:paraId="759899DF" w14:textId="413F31E1" w:rsidR="00007730" w:rsidRPr="00007730" w:rsidRDefault="00007730" w:rsidP="00E96C2C">
      <w:pPr>
        <w:pStyle w:val="Nadpis1"/>
        <w:numPr>
          <w:ilvl w:val="0"/>
          <w:numId w:val="14"/>
        </w:numPr>
        <w:jc w:val="both"/>
        <w:rPr>
          <w:caps/>
        </w:rPr>
      </w:pPr>
      <w:bookmarkStart w:id="25" w:name="_Toc13055569"/>
      <w:bookmarkStart w:id="26" w:name="_Toc13055688"/>
      <w:bookmarkStart w:id="27" w:name="_Toc13730460"/>
      <w:bookmarkStart w:id="28" w:name="_Toc13055570"/>
      <w:bookmarkStart w:id="29" w:name="_Toc13055689"/>
      <w:bookmarkStart w:id="30" w:name="_Toc13730461"/>
      <w:bookmarkStart w:id="31" w:name="_Toc13055571"/>
      <w:bookmarkStart w:id="32" w:name="_Toc13055690"/>
      <w:bookmarkStart w:id="33" w:name="_Toc13730462"/>
      <w:bookmarkStart w:id="34" w:name="_Toc13055572"/>
      <w:bookmarkStart w:id="35" w:name="_Toc13055691"/>
      <w:bookmarkStart w:id="36" w:name="_Toc13730463"/>
      <w:bookmarkStart w:id="37" w:name="_Toc13055573"/>
      <w:bookmarkStart w:id="38" w:name="_Toc13055692"/>
      <w:bookmarkStart w:id="39" w:name="_Toc13730464"/>
      <w:bookmarkStart w:id="40" w:name="_Toc13055574"/>
      <w:bookmarkStart w:id="41" w:name="_Toc13055693"/>
      <w:bookmarkStart w:id="42" w:name="_Toc13730465"/>
      <w:bookmarkStart w:id="43" w:name="_Toc13055575"/>
      <w:bookmarkStart w:id="44" w:name="_Toc13055694"/>
      <w:bookmarkStart w:id="45" w:name="_Toc13730466"/>
      <w:bookmarkStart w:id="46" w:name="_Toc13055576"/>
      <w:bookmarkStart w:id="47" w:name="_Toc13055695"/>
      <w:bookmarkStart w:id="48" w:name="_Toc13730467"/>
      <w:bookmarkStart w:id="49" w:name="_Toc13055577"/>
      <w:bookmarkStart w:id="50" w:name="_Toc13055696"/>
      <w:bookmarkStart w:id="51" w:name="_Toc13730468"/>
      <w:bookmarkStart w:id="52" w:name="_Toc13055578"/>
      <w:bookmarkStart w:id="53" w:name="_Toc13055697"/>
      <w:bookmarkStart w:id="54" w:name="_Toc13730469"/>
      <w:bookmarkStart w:id="55" w:name="_Toc13055579"/>
      <w:bookmarkStart w:id="56" w:name="_Toc13055698"/>
      <w:bookmarkStart w:id="57" w:name="_Toc13730470"/>
      <w:bookmarkStart w:id="58" w:name="_Toc13055580"/>
      <w:bookmarkStart w:id="59" w:name="_Toc13055699"/>
      <w:bookmarkStart w:id="60" w:name="_Toc13730471"/>
      <w:bookmarkStart w:id="61" w:name="_Toc13055581"/>
      <w:bookmarkStart w:id="62" w:name="_Toc13055700"/>
      <w:bookmarkStart w:id="63" w:name="_Toc13730472"/>
      <w:bookmarkStart w:id="64" w:name="_Toc13055582"/>
      <w:bookmarkStart w:id="65" w:name="_Toc13055701"/>
      <w:bookmarkStart w:id="66" w:name="_Toc13730473"/>
      <w:bookmarkStart w:id="67" w:name="_Toc13055583"/>
      <w:bookmarkStart w:id="68" w:name="_Toc13055702"/>
      <w:bookmarkStart w:id="69" w:name="_Toc13730474"/>
      <w:bookmarkStart w:id="70" w:name="_Toc13055584"/>
      <w:bookmarkStart w:id="71" w:name="_Toc13055703"/>
      <w:bookmarkStart w:id="72" w:name="_Toc13730475"/>
      <w:bookmarkStart w:id="73" w:name="_Toc13055585"/>
      <w:bookmarkStart w:id="74" w:name="_Toc13055704"/>
      <w:bookmarkStart w:id="75" w:name="_Toc13730476"/>
      <w:bookmarkStart w:id="76" w:name="_Toc13055586"/>
      <w:bookmarkStart w:id="77" w:name="_Toc13055705"/>
      <w:bookmarkStart w:id="78" w:name="_Toc13730477"/>
      <w:bookmarkStart w:id="79" w:name="_Toc13055587"/>
      <w:bookmarkStart w:id="80" w:name="_Toc13055706"/>
      <w:bookmarkStart w:id="81" w:name="_Toc13730478"/>
      <w:bookmarkStart w:id="82" w:name="_Toc13055588"/>
      <w:bookmarkStart w:id="83" w:name="_Toc13055707"/>
      <w:bookmarkStart w:id="84" w:name="_Toc13730479"/>
      <w:bookmarkStart w:id="85" w:name="_Toc13055589"/>
      <w:bookmarkStart w:id="86" w:name="_Toc13055708"/>
      <w:bookmarkStart w:id="87" w:name="_Toc13730480"/>
      <w:bookmarkStart w:id="88" w:name="_Toc13055590"/>
      <w:bookmarkStart w:id="89" w:name="_Toc13055709"/>
      <w:bookmarkStart w:id="90" w:name="_Toc13730481"/>
      <w:bookmarkStart w:id="91" w:name="_Toc13055591"/>
      <w:bookmarkStart w:id="92" w:name="_Toc13055710"/>
      <w:bookmarkStart w:id="93" w:name="_Toc13730482"/>
      <w:bookmarkStart w:id="94" w:name="_Toc13055592"/>
      <w:bookmarkStart w:id="95" w:name="_Toc13055711"/>
      <w:bookmarkStart w:id="96" w:name="_Toc13730483"/>
      <w:bookmarkStart w:id="97" w:name="_Toc13055596"/>
      <w:bookmarkStart w:id="98" w:name="_Toc13055715"/>
      <w:bookmarkStart w:id="99" w:name="_Toc13730487"/>
      <w:bookmarkStart w:id="100" w:name="_Toc13055597"/>
      <w:bookmarkStart w:id="101" w:name="_Toc13055716"/>
      <w:bookmarkStart w:id="102" w:name="_Toc13730488"/>
      <w:bookmarkStart w:id="103" w:name="_Toc13055598"/>
      <w:bookmarkStart w:id="104" w:name="_Toc13055717"/>
      <w:bookmarkStart w:id="105" w:name="_Toc13730489"/>
      <w:bookmarkStart w:id="106" w:name="_Toc13055599"/>
      <w:bookmarkStart w:id="107" w:name="_Toc13055718"/>
      <w:bookmarkStart w:id="108" w:name="_Toc13730490"/>
      <w:bookmarkStart w:id="109" w:name="_Toc13055600"/>
      <w:bookmarkStart w:id="110" w:name="_Toc13055719"/>
      <w:bookmarkStart w:id="111" w:name="_Toc13730491"/>
      <w:bookmarkStart w:id="112" w:name="_Toc13055601"/>
      <w:bookmarkStart w:id="113" w:name="_Toc13055720"/>
      <w:bookmarkStart w:id="114" w:name="_Toc13730492"/>
      <w:bookmarkStart w:id="115" w:name="_Toc13055602"/>
      <w:bookmarkStart w:id="116" w:name="_Toc13055721"/>
      <w:bookmarkStart w:id="117" w:name="_Toc13730493"/>
      <w:bookmarkStart w:id="118" w:name="_Toc13055603"/>
      <w:bookmarkStart w:id="119" w:name="_Toc13055722"/>
      <w:bookmarkStart w:id="120" w:name="_Toc13730494"/>
      <w:bookmarkStart w:id="121" w:name="_MON_1528620226"/>
      <w:bookmarkStart w:id="122" w:name="_Toc13055604"/>
      <w:bookmarkStart w:id="123" w:name="_Toc13055723"/>
      <w:bookmarkStart w:id="124" w:name="_Toc13730495"/>
      <w:bookmarkStart w:id="125" w:name="_Toc13055605"/>
      <w:bookmarkStart w:id="126" w:name="_Toc13055724"/>
      <w:bookmarkStart w:id="127" w:name="_Toc13730496"/>
      <w:bookmarkStart w:id="128" w:name="_Toc13055606"/>
      <w:bookmarkStart w:id="129" w:name="_Toc13055725"/>
      <w:bookmarkStart w:id="130" w:name="_Toc13730497"/>
      <w:bookmarkStart w:id="131" w:name="_Toc13055607"/>
      <w:bookmarkStart w:id="132" w:name="_Toc13055726"/>
      <w:bookmarkStart w:id="133" w:name="_Toc13730498"/>
      <w:bookmarkStart w:id="134" w:name="_Toc13055608"/>
      <w:bookmarkStart w:id="135" w:name="_Toc13055727"/>
      <w:bookmarkStart w:id="136" w:name="_Toc13730499"/>
      <w:bookmarkStart w:id="137" w:name="_Toc13055609"/>
      <w:bookmarkStart w:id="138" w:name="_Toc13055728"/>
      <w:bookmarkStart w:id="139" w:name="_Toc13730500"/>
      <w:bookmarkStart w:id="140" w:name="_Toc13055610"/>
      <w:bookmarkStart w:id="141" w:name="_Toc13055729"/>
      <w:bookmarkStart w:id="142" w:name="_Toc13730501"/>
      <w:bookmarkStart w:id="143" w:name="_Toc13055611"/>
      <w:bookmarkStart w:id="144" w:name="_Toc13055730"/>
      <w:bookmarkStart w:id="145" w:name="_Toc13730502"/>
      <w:bookmarkStart w:id="146" w:name="_Toc13055612"/>
      <w:bookmarkStart w:id="147" w:name="_Toc13055731"/>
      <w:bookmarkStart w:id="148" w:name="_Toc13730503"/>
      <w:bookmarkStart w:id="149" w:name="_Toc13055613"/>
      <w:bookmarkStart w:id="150" w:name="_Toc13055732"/>
      <w:bookmarkStart w:id="151" w:name="_Toc13730504"/>
      <w:bookmarkStart w:id="152" w:name="_Toc15361657"/>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730">
        <w:rPr>
          <w:caps/>
        </w:rPr>
        <w:t>Finanční plán</w:t>
      </w:r>
      <w:bookmarkEnd w:id="152"/>
    </w:p>
    <w:p w14:paraId="7A53FA97" w14:textId="77777777" w:rsidR="00D71BA7" w:rsidRDefault="00D71BA7" w:rsidP="00D71BA7">
      <w:pPr>
        <w:pStyle w:val="Odstavecseseznamem"/>
        <w:numPr>
          <w:ilvl w:val="0"/>
          <w:numId w:val="54"/>
        </w:numPr>
        <w:spacing w:before="240"/>
        <w:ind w:left="354" w:hanging="357"/>
        <w:jc w:val="both"/>
      </w:pPr>
      <w:r>
        <w:t>P</w:t>
      </w:r>
      <w:r w:rsidRPr="009F0AA0">
        <w:t>oložkový rozpočet způsobilých výdajů projektu</w:t>
      </w:r>
      <w:r>
        <w:t>:</w:t>
      </w:r>
    </w:p>
    <w:p w14:paraId="02C1795B" w14:textId="55DDDD79" w:rsidR="00D71BA7" w:rsidRPr="009F0AA0" w:rsidRDefault="00F92D09" w:rsidP="00D71BA7">
      <w:pPr>
        <w:pStyle w:val="Odstavecseseznamem"/>
        <w:numPr>
          <w:ilvl w:val="1"/>
          <w:numId w:val="60"/>
        </w:numPr>
        <w:ind w:left="720"/>
        <w:jc w:val="both"/>
      </w:pPr>
      <w:r>
        <w:t>U</w:t>
      </w:r>
      <w:r w:rsidR="00D71BA7" w:rsidRPr="009F0AA0">
        <w:t xml:space="preserve"> každé položky rozpočtu projektu musí být uvedeno, </w:t>
      </w:r>
      <w:r w:rsidR="00D71BA7">
        <w:t>o jakou aktivitu</w:t>
      </w:r>
      <w:r w:rsidR="00D71BA7" w:rsidRPr="009F0AA0">
        <w:t xml:space="preserve"> projektu</w:t>
      </w:r>
      <w:r w:rsidR="000672B1">
        <w:t xml:space="preserve"> se</w:t>
      </w:r>
      <w:r w:rsidR="00D71BA7" w:rsidRPr="009F0AA0">
        <w:t xml:space="preserve"> podle kap. </w:t>
      </w:r>
      <w:r w:rsidR="00D71BA7">
        <w:t xml:space="preserve">3.4 </w:t>
      </w:r>
      <w:r w:rsidR="00D71BA7" w:rsidRPr="009F0AA0">
        <w:t>Specifických pravidel</w:t>
      </w:r>
      <w:r w:rsidR="000672B1">
        <w:t xml:space="preserve"> jedná</w:t>
      </w:r>
      <w:r w:rsidR="00D71BA7" w:rsidRPr="009F0AA0">
        <w:t xml:space="preserve"> a zároveň musí být uvedena konkrétní vazba na výběrové/zadávací řízení.</w:t>
      </w:r>
    </w:p>
    <w:p w14:paraId="53594D55" w14:textId="205A722A" w:rsidR="00D71BA7" w:rsidRDefault="00F92D09" w:rsidP="00D71BA7">
      <w:pPr>
        <w:pStyle w:val="Odstavecseseznamem"/>
        <w:numPr>
          <w:ilvl w:val="1"/>
          <w:numId w:val="60"/>
        </w:numPr>
        <w:ind w:left="720"/>
        <w:jc w:val="both"/>
        <w:sectPr w:rsidR="00D71BA7" w:rsidSect="00CA623D">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00D71BA7"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3F89558" w14:textId="77777777" w:rsidR="00D71BA7" w:rsidRDefault="00D71BA7" w:rsidP="00D71BA7">
      <w:pPr>
        <w:pStyle w:val="Odstavecseseznamem"/>
        <w:jc w:val="both"/>
      </w:pPr>
    </w:p>
    <w:p w14:paraId="128604D2" w14:textId="77777777" w:rsidR="00D71BA7" w:rsidRPr="003103E5" w:rsidRDefault="00D71BA7" w:rsidP="00D71BA7">
      <w:pPr>
        <w:contextualSpacing/>
        <w:jc w:val="both"/>
      </w:pPr>
      <w:r w:rsidRPr="003103E5">
        <w:t>Vzor položkového rozpočtu projektu:</w:t>
      </w:r>
    </w:p>
    <w:p w14:paraId="3A73BA71" w14:textId="69AD85F8" w:rsidR="00D71BA7" w:rsidRPr="003103E5" w:rsidRDefault="001E2447" w:rsidP="00D71BA7">
      <w:pPr>
        <w:pStyle w:val="Odstavecseseznamem"/>
        <w:ind w:left="0"/>
        <w:jc w:val="both"/>
      </w:pPr>
      <w:r w:rsidRPr="003103E5">
        <w:object w:dxaOrig="17666" w:dyaOrig="2515" w14:anchorId="65C14EE7">
          <v:shape id="_x0000_i1028" type="#_x0000_t75" style="width:472.5pt;height:98.25pt" o:ole="">
            <v:imagedata r:id="rId20" o:title=""/>
          </v:shape>
          <o:OLEObject Type="Embed" ProgID="Excel.Sheet.12" ShapeID="_x0000_i1028" DrawAspect="Content" ObjectID="_1633497743" r:id="rId21"/>
        </w:object>
      </w:r>
    </w:p>
    <w:p w14:paraId="04C445D7" w14:textId="77777777" w:rsidR="00D71BA7" w:rsidRDefault="00D71BA7" w:rsidP="00D71BA7">
      <w:pPr>
        <w:jc w:val="both"/>
      </w:pPr>
    </w:p>
    <w:p w14:paraId="78B7F2D6" w14:textId="77777777" w:rsidR="00D71BA7" w:rsidRDefault="00D71BA7" w:rsidP="00D71BA7">
      <w:pPr>
        <w:pStyle w:val="Odstavecseseznamem"/>
        <w:numPr>
          <w:ilvl w:val="0"/>
          <w:numId w:val="59"/>
        </w:numPr>
        <w:tabs>
          <w:tab w:val="left" w:pos="426"/>
          <w:tab w:val="left" w:pos="709"/>
        </w:tabs>
        <w:jc w:val="both"/>
      </w:pPr>
      <w:r>
        <w:t>Uveďte způsob zajištění předfinancování a spolufinancování způsobilých výdajů projektu, specifikace zdrojů, ze kterých bude investice financována.</w:t>
      </w:r>
    </w:p>
    <w:p w14:paraId="43EC029D" w14:textId="77777777" w:rsidR="00D71BA7" w:rsidRDefault="00D71BA7" w:rsidP="00D71BA7">
      <w:pPr>
        <w:pStyle w:val="Odstavecseseznamem"/>
        <w:numPr>
          <w:ilvl w:val="0"/>
          <w:numId w:val="59"/>
        </w:numPr>
        <w:jc w:val="both"/>
      </w:pPr>
      <w:r>
        <w:t>Uveďte v tabulce plán cash-flow v době udržitelnosti projektu v členění po letech:</w:t>
      </w:r>
    </w:p>
    <w:p w14:paraId="502D1913" w14:textId="77777777" w:rsidR="00D71BA7" w:rsidRDefault="00D71BA7" w:rsidP="00D71BA7">
      <w:pPr>
        <w:pStyle w:val="Odstavecseseznamem"/>
        <w:numPr>
          <w:ilvl w:val="1"/>
          <w:numId w:val="59"/>
        </w:numPr>
        <w:jc w:val="both"/>
      </w:pPr>
      <w:r>
        <w:t>provozní výdaje a příjmy příjemce plynoucí z provozu projektu, stanovené bez zohlednění inflace,</w:t>
      </w:r>
    </w:p>
    <w:p w14:paraId="6D27D826" w14:textId="77777777" w:rsidR="00D71BA7" w:rsidRDefault="00D71BA7" w:rsidP="00D71BA7">
      <w:pPr>
        <w:pStyle w:val="Odstavecseseznamem"/>
        <w:numPr>
          <w:ilvl w:val="1"/>
          <w:numId w:val="59"/>
        </w:numPr>
        <w:jc w:val="both"/>
      </w:pPr>
      <w:r>
        <w:t>čisté jiné peněžní příjmy během realizace projektu,</w:t>
      </w:r>
    </w:p>
    <w:p w14:paraId="2C9C1960" w14:textId="77777777" w:rsidR="00D71BA7" w:rsidRDefault="00D71BA7" w:rsidP="00D71BA7">
      <w:pPr>
        <w:pStyle w:val="Odstavecseseznamem"/>
        <w:numPr>
          <w:ilvl w:val="0"/>
          <w:numId w:val="59"/>
        </w:numPr>
        <w:jc w:val="both"/>
      </w:pPr>
      <w:r>
        <w:t>Vyhodnocení plánu cash-flow:</w:t>
      </w:r>
    </w:p>
    <w:p w14:paraId="7B863D2E" w14:textId="77777777" w:rsidR="00D71BA7" w:rsidRDefault="00D71BA7" w:rsidP="00D71BA7">
      <w:pPr>
        <w:pStyle w:val="Odstavecseseznamem"/>
        <w:numPr>
          <w:ilvl w:val="1"/>
          <w:numId w:val="54"/>
        </w:numPr>
        <w:ind w:left="1080"/>
        <w:jc w:val="both"/>
      </w:pPr>
      <w:r>
        <w:t>zdůvodnění negativního cash-flow v některém období a zdroj prostředků a způsob překlenutí.</w:t>
      </w:r>
    </w:p>
    <w:p w14:paraId="67E60E96" w14:textId="77777777" w:rsidR="00D71BA7" w:rsidRPr="0022236D" w:rsidRDefault="00D71BA7" w:rsidP="00D71BA7">
      <w:pPr>
        <w:pStyle w:val="Odstavecseseznamem"/>
        <w:numPr>
          <w:ilvl w:val="0"/>
          <w:numId w:val="54"/>
        </w:numPr>
        <w:tabs>
          <w:tab w:val="left" w:pos="426"/>
          <w:tab w:val="left" w:pos="709"/>
        </w:tabs>
        <w:jc w:val="both"/>
      </w:pPr>
      <w:r>
        <w:t>Žadatel uvede, jak zajistí financování projektu v době udržitelnosti, tj. 5 let od proplacení poslední částky dotace příjemci, plán cash flow ve fázi udržitelnosti projektu.</w:t>
      </w:r>
    </w:p>
    <w:p w14:paraId="15CAF49F" w14:textId="3D097BF5" w:rsidR="004F7CF4" w:rsidRDefault="00772971" w:rsidP="00E96C2C">
      <w:pPr>
        <w:tabs>
          <w:tab w:val="left" w:pos="426"/>
          <w:tab w:val="left" w:pos="709"/>
        </w:tabs>
        <w:ind w:left="709"/>
        <w:jc w:val="both"/>
      </w:pPr>
      <w:r>
        <w:t xml:space="preserve"> </w:t>
      </w:r>
    </w:p>
    <w:p w14:paraId="30363EF4" w14:textId="5F7E54FA" w:rsidR="0056331B" w:rsidRDefault="003903CB" w:rsidP="00E96C2C">
      <w:pPr>
        <w:pStyle w:val="Nadpis1"/>
        <w:numPr>
          <w:ilvl w:val="0"/>
          <w:numId w:val="14"/>
        </w:numPr>
        <w:jc w:val="both"/>
        <w:rPr>
          <w:caps/>
        </w:rPr>
      </w:pPr>
      <w:bookmarkStart w:id="153" w:name="_Toc13055615"/>
      <w:bookmarkStart w:id="154" w:name="_Toc13055734"/>
      <w:bookmarkStart w:id="155" w:name="_Toc13730506"/>
      <w:bookmarkStart w:id="156" w:name="_Toc13055616"/>
      <w:bookmarkStart w:id="157" w:name="_Toc13055735"/>
      <w:bookmarkStart w:id="158" w:name="_Toc13730507"/>
      <w:bookmarkStart w:id="159" w:name="_Toc13055617"/>
      <w:bookmarkStart w:id="160" w:name="_Toc13055736"/>
      <w:bookmarkStart w:id="161" w:name="_Toc13730508"/>
      <w:bookmarkStart w:id="162" w:name="_Toc13055618"/>
      <w:bookmarkStart w:id="163" w:name="_Toc13055737"/>
      <w:bookmarkStart w:id="164" w:name="_Toc13730509"/>
      <w:bookmarkStart w:id="165" w:name="_Toc13055619"/>
      <w:bookmarkStart w:id="166" w:name="_Toc13055738"/>
      <w:bookmarkStart w:id="167" w:name="_Toc13730510"/>
      <w:bookmarkStart w:id="168" w:name="_Toc13055620"/>
      <w:bookmarkStart w:id="169" w:name="_Toc13055739"/>
      <w:bookmarkStart w:id="170" w:name="_Toc13730511"/>
      <w:bookmarkStart w:id="171" w:name="_Toc13055621"/>
      <w:bookmarkStart w:id="172" w:name="_Toc13055740"/>
      <w:bookmarkStart w:id="173" w:name="_Toc13730512"/>
      <w:bookmarkStart w:id="174" w:name="_Toc13055622"/>
      <w:bookmarkStart w:id="175" w:name="_Toc13055741"/>
      <w:bookmarkStart w:id="176" w:name="_Toc13730513"/>
      <w:bookmarkStart w:id="177" w:name="_Toc13055623"/>
      <w:bookmarkStart w:id="178" w:name="_Toc13055742"/>
      <w:bookmarkStart w:id="179" w:name="_Toc13730514"/>
      <w:bookmarkStart w:id="180" w:name="_Toc13055624"/>
      <w:bookmarkStart w:id="181" w:name="_Toc13055743"/>
      <w:bookmarkStart w:id="182" w:name="_Toc13730515"/>
      <w:bookmarkStart w:id="183" w:name="_Toc13055625"/>
      <w:bookmarkStart w:id="184" w:name="_Toc13055744"/>
      <w:bookmarkStart w:id="185" w:name="_Toc13730516"/>
      <w:bookmarkStart w:id="186" w:name="_Toc13055626"/>
      <w:bookmarkStart w:id="187" w:name="_Toc13055745"/>
      <w:bookmarkStart w:id="188" w:name="_Toc13730517"/>
      <w:bookmarkStart w:id="189" w:name="_Toc13055627"/>
      <w:bookmarkStart w:id="190" w:name="_Toc13055746"/>
      <w:bookmarkStart w:id="191" w:name="_Toc13730518"/>
      <w:bookmarkStart w:id="192" w:name="_Toc13055628"/>
      <w:bookmarkStart w:id="193" w:name="_Toc13055747"/>
      <w:bookmarkStart w:id="194" w:name="_Toc13730519"/>
      <w:bookmarkStart w:id="195" w:name="_Toc13055629"/>
      <w:bookmarkStart w:id="196" w:name="_Toc13055748"/>
      <w:bookmarkStart w:id="197" w:name="_Toc13730520"/>
      <w:bookmarkStart w:id="198" w:name="_Toc13055630"/>
      <w:bookmarkStart w:id="199" w:name="_Toc13055749"/>
      <w:bookmarkStart w:id="200" w:name="_Toc13730521"/>
      <w:bookmarkStart w:id="201" w:name="_Toc13055631"/>
      <w:bookmarkStart w:id="202" w:name="_Toc13055750"/>
      <w:bookmarkStart w:id="203" w:name="_Toc13730522"/>
      <w:bookmarkStart w:id="204" w:name="_Toc13055632"/>
      <w:bookmarkStart w:id="205" w:name="_Toc13055751"/>
      <w:bookmarkStart w:id="206" w:name="_Toc13730523"/>
      <w:bookmarkStart w:id="207" w:name="_Toc13055633"/>
      <w:bookmarkStart w:id="208" w:name="_Toc13055752"/>
      <w:bookmarkStart w:id="209" w:name="_Toc13730524"/>
      <w:bookmarkStart w:id="210" w:name="_Toc13055634"/>
      <w:bookmarkStart w:id="211" w:name="_Toc13055753"/>
      <w:bookmarkStart w:id="212" w:name="_Toc13730525"/>
      <w:bookmarkStart w:id="213" w:name="_Toc13055635"/>
      <w:bookmarkStart w:id="214" w:name="_Toc13055754"/>
      <w:bookmarkStart w:id="215" w:name="_Toc13730526"/>
      <w:bookmarkStart w:id="216" w:name="_Toc13055636"/>
      <w:bookmarkStart w:id="217" w:name="_Toc13055755"/>
      <w:bookmarkStart w:id="218" w:name="_Toc13730527"/>
      <w:bookmarkStart w:id="219" w:name="_Toc13055637"/>
      <w:bookmarkStart w:id="220" w:name="_Toc13055756"/>
      <w:bookmarkStart w:id="221" w:name="_Toc13730528"/>
      <w:bookmarkStart w:id="222" w:name="_Toc15361658"/>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E53BC7">
        <w:rPr>
          <w:caps/>
        </w:rPr>
        <w:t>Analýza a řízení rizik</w:t>
      </w:r>
      <w:bookmarkEnd w:id="222"/>
    </w:p>
    <w:p w14:paraId="2C19D894" w14:textId="0C8EDC9B" w:rsidR="00854111" w:rsidRDefault="00854111" w:rsidP="00A129EA">
      <w:pPr>
        <w:tabs>
          <w:tab w:val="left" w:pos="426"/>
        </w:tabs>
        <w:ind w:left="993" w:hanging="142"/>
      </w:pPr>
      <w:r>
        <w:t>V níže uvedené tabulce žadatel vybere relevantní rizika projektu a případně doplní další rizika</w:t>
      </w:r>
      <w:r w:rsidR="009600C6">
        <w:t>.</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2963A365"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7696799B"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05C43955" w14:textId="77777777" w:rsidR="003903CB" w:rsidRDefault="003903CB" w:rsidP="003903CB">
            <w:pPr>
              <w:rPr>
                <w:b/>
              </w:rPr>
            </w:pPr>
            <w:r w:rsidRPr="00C24C75">
              <w:rPr>
                <w:b/>
              </w:rPr>
              <w:t>Závažnost rizika</w:t>
            </w:r>
            <w:r>
              <w:rPr>
                <w:b/>
              </w:rPr>
              <w:t xml:space="preserve"> </w:t>
            </w:r>
          </w:p>
          <w:p w14:paraId="53D81578"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23BC8126"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11B35F81" w14:textId="77777777" w:rsidR="003903CB" w:rsidRPr="00C24C75" w:rsidRDefault="003903CB" w:rsidP="003903CB">
            <w:pPr>
              <w:rPr>
                <w:b/>
              </w:rPr>
            </w:pPr>
            <w:r w:rsidRPr="00C24C75">
              <w:rPr>
                <w:b/>
              </w:rPr>
              <w:t>Předcházení/eliminace rizika</w:t>
            </w:r>
          </w:p>
        </w:tc>
      </w:tr>
      <w:tr w:rsidR="003903CB" w:rsidRPr="00E20FDB" w14:paraId="420FF61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E8010C3" w14:textId="77777777" w:rsidR="003903CB" w:rsidRPr="00C24C75" w:rsidRDefault="003903CB" w:rsidP="003903CB">
            <w:pPr>
              <w:rPr>
                <w:b/>
              </w:rPr>
            </w:pPr>
            <w:r w:rsidRPr="00C24C75">
              <w:rPr>
                <w:b/>
              </w:rPr>
              <w:t>Technická rizika</w:t>
            </w:r>
          </w:p>
        </w:tc>
      </w:tr>
      <w:tr w:rsidR="003903CB" w:rsidRPr="00E20FDB" w14:paraId="1A10CB61"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79607D89"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05BCDEEB" w14:textId="77777777" w:rsidR="003903CB" w:rsidRPr="00E20FDB" w:rsidRDefault="003903CB" w:rsidP="003903CB"/>
        </w:tc>
        <w:tc>
          <w:tcPr>
            <w:tcW w:w="1851" w:type="dxa"/>
            <w:tcBorders>
              <w:top w:val="single" w:sz="18" w:space="0" w:color="auto"/>
            </w:tcBorders>
            <w:noWrap/>
            <w:vAlign w:val="center"/>
          </w:tcPr>
          <w:p w14:paraId="39C09172" w14:textId="77777777" w:rsidR="003903CB" w:rsidRPr="00E20FDB" w:rsidRDefault="003903CB" w:rsidP="003903CB"/>
        </w:tc>
        <w:tc>
          <w:tcPr>
            <w:tcW w:w="2376" w:type="dxa"/>
            <w:tcBorders>
              <w:top w:val="single" w:sz="18" w:space="0" w:color="auto"/>
            </w:tcBorders>
            <w:noWrap/>
            <w:vAlign w:val="center"/>
          </w:tcPr>
          <w:p w14:paraId="2B98A579" w14:textId="77777777" w:rsidR="003903CB" w:rsidRPr="00E20FDB" w:rsidRDefault="003903CB" w:rsidP="003903CB"/>
        </w:tc>
      </w:tr>
      <w:tr w:rsidR="003903CB" w:rsidRPr="00E20FDB" w14:paraId="096C6D9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1571977" w14:textId="77777777" w:rsidR="003903CB" w:rsidRPr="00E20FDB" w:rsidRDefault="003903CB" w:rsidP="003903CB">
            <w:r w:rsidRPr="00E20FDB">
              <w:t xml:space="preserve">Dodatečné změny požadavků </w:t>
            </w:r>
            <w:r w:rsidRPr="00E20FDB">
              <w:lastRenderedPageBreak/>
              <w:t>investora</w:t>
            </w:r>
          </w:p>
        </w:tc>
        <w:tc>
          <w:tcPr>
            <w:tcW w:w="1443" w:type="dxa"/>
            <w:tcBorders>
              <w:left w:val="single" w:sz="18" w:space="0" w:color="auto"/>
            </w:tcBorders>
            <w:noWrap/>
            <w:vAlign w:val="center"/>
          </w:tcPr>
          <w:p w14:paraId="557899CF" w14:textId="77777777" w:rsidR="003903CB" w:rsidRPr="00E20FDB" w:rsidRDefault="003903CB" w:rsidP="003903CB"/>
        </w:tc>
        <w:tc>
          <w:tcPr>
            <w:tcW w:w="1851" w:type="dxa"/>
            <w:noWrap/>
            <w:vAlign w:val="center"/>
          </w:tcPr>
          <w:p w14:paraId="0EB18127" w14:textId="77777777" w:rsidR="003903CB" w:rsidRPr="00E20FDB" w:rsidRDefault="003903CB" w:rsidP="003903CB"/>
        </w:tc>
        <w:tc>
          <w:tcPr>
            <w:tcW w:w="2376" w:type="dxa"/>
            <w:noWrap/>
            <w:vAlign w:val="center"/>
          </w:tcPr>
          <w:p w14:paraId="4AB47EAC" w14:textId="77777777" w:rsidR="003903CB" w:rsidRPr="00E20FDB" w:rsidRDefault="003903CB" w:rsidP="003903CB"/>
        </w:tc>
      </w:tr>
      <w:tr w:rsidR="003903CB" w:rsidRPr="00E20FDB" w14:paraId="400514C6"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FB52348"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03174A71" w14:textId="77777777" w:rsidR="003903CB" w:rsidRPr="00E20FDB" w:rsidRDefault="003903CB" w:rsidP="003903CB"/>
        </w:tc>
        <w:tc>
          <w:tcPr>
            <w:tcW w:w="1851" w:type="dxa"/>
            <w:noWrap/>
            <w:vAlign w:val="center"/>
          </w:tcPr>
          <w:p w14:paraId="2F8F76E4" w14:textId="77777777" w:rsidR="003903CB" w:rsidRPr="00E20FDB" w:rsidRDefault="003903CB" w:rsidP="003903CB"/>
        </w:tc>
        <w:tc>
          <w:tcPr>
            <w:tcW w:w="2376" w:type="dxa"/>
            <w:noWrap/>
            <w:vAlign w:val="center"/>
          </w:tcPr>
          <w:p w14:paraId="2DD0D842" w14:textId="77777777" w:rsidR="003903CB" w:rsidRPr="00E20FDB" w:rsidRDefault="003903CB" w:rsidP="003903CB"/>
        </w:tc>
      </w:tr>
      <w:tr w:rsidR="003903CB" w:rsidRPr="00E20FDB" w14:paraId="629901C0"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DFABDA2"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3749B131" w14:textId="77777777" w:rsidR="003903CB" w:rsidRPr="00E20FDB" w:rsidRDefault="003903CB" w:rsidP="003903CB"/>
        </w:tc>
        <w:tc>
          <w:tcPr>
            <w:tcW w:w="1851" w:type="dxa"/>
            <w:noWrap/>
            <w:vAlign w:val="center"/>
          </w:tcPr>
          <w:p w14:paraId="211F6744" w14:textId="77777777" w:rsidR="003903CB" w:rsidRPr="00E20FDB" w:rsidRDefault="003903CB" w:rsidP="003903CB"/>
        </w:tc>
        <w:tc>
          <w:tcPr>
            <w:tcW w:w="2376" w:type="dxa"/>
            <w:noWrap/>
            <w:vAlign w:val="center"/>
          </w:tcPr>
          <w:p w14:paraId="4CC95399" w14:textId="77777777" w:rsidR="003903CB" w:rsidRPr="00E20FDB" w:rsidRDefault="003903CB" w:rsidP="003903CB"/>
        </w:tc>
      </w:tr>
      <w:tr w:rsidR="003903CB" w:rsidRPr="00E20FDB" w14:paraId="647F6CD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2E5158B" w14:textId="5FB1DB5B" w:rsidR="003903CB" w:rsidRPr="00E20FDB" w:rsidRDefault="003903CB" w:rsidP="003903CB">
            <w:r w:rsidRPr="00E20FDB">
              <w:t>Nedodržen</w:t>
            </w:r>
            <w:r w:rsidR="000672B1">
              <w:t>í</w:t>
            </w:r>
            <w:r w:rsidRPr="00E20FDB">
              <w:t xml:space="preserve"> termínu výstavby</w:t>
            </w:r>
          </w:p>
        </w:tc>
        <w:tc>
          <w:tcPr>
            <w:tcW w:w="1443" w:type="dxa"/>
            <w:tcBorders>
              <w:left w:val="single" w:sz="18" w:space="0" w:color="auto"/>
            </w:tcBorders>
            <w:noWrap/>
            <w:vAlign w:val="center"/>
          </w:tcPr>
          <w:p w14:paraId="49783376" w14:textId="77777777" w:rsidR="003903CB" w:rsidRPr="00E20FDB" w:rsidRDefault="003903CB" w:rsidP="003903CB"/>
        </w:tc>
        <w:tc>
          <w:tcPr>
            <w:tcW w:w="1851" w:type="dxa"/>
            <w:noWrap/>
            <w:vAlign w:val="center"/>
          </w:tcPr>
          <w:p w14:paraId="235B1806" w14:textId="77777777" w:rsidR="003903CB" w:rsidRPr="00E20FDB" w:rsidRDefault="003903CB" w:rsidP="003903CB"/>
        </w:tc>
        <w:tc>
          <w:tcPr>
            <w:tcW w:w="2376" w:type="dxa"/>
            <w:noWrap/>
            <w:vAlign w:val="center"/>
          </w:tcPr>
          <w:p w14:paraId="78B57611" w14:textId="77777777" w:rsidR="003903CB" w:rsidRPr="00E20FDB" w:rsidRDefault="003903CB" w:rsidP="003903CB"/>
        </w:tc>
      </w:tr>
      <w:tr w:rsidR="003903CB" w:rsidRPr="00E20FDB" w14:paraId="3D8D4CB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077FB8A5"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49DB566D" w14:textId="77777777" w:rsidR="003903CB" w:rsidRPr="00E20FDB" w:rsidRDefault="003903CB" w:rsidP="003903CB"/>
        </w:tc>
        <w:tc>
          <w:tcPr>
            <w:tcW w:w="1851" w:type="dxa"/>
            <w:noWrap/>
            <w:vAlign w:val="center"/>
          </w:tcPr>
          <w:p w14:paraId="7E8F6E2F" w14:textId="77777777" w:rsidR="003903CB" w:rsidRPr="00E20FDB" w:rsidRDefault="003903CB" w:rsidP="003903CB"/>
        </w:tc>
        <w:tc>
          <w:tcPr>
            <w:tcW w:w="2376" w:type="dxa"/>
            <w:noWrap/>
            <w:vAlign w:val="center"/>
          </w:tcPr>
          <w:p w14:paraId="5F82F211" w14:textId="77777777" w:rsidR="003903CB" w:rsidRPr="00E20FDB" w:rsidRDefault="003903CB" w:rsidP="003903CB"/>
        </w:tc>
      </w:tr>
      <w:tr w:rsidR="003903CB" w:rsidRPr="00E20FDB" w14:paraId="035CE2B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70C500D0"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50BD20D3" w14:textId="77777777" w:rsidR="003903CB" w:rsidRPr="00E20FDB" w:rsidRDefault="003903CB" w:rsidP="003903CB"/>
        </w:tc>
        <w:tc>
          <w:tcPr>
            <w:tcW w:w="1851" w:type="dxa"/>
            <w:noWrap/>
            <w:vAlign w:val="center"/>
          </w:tcPr>
          <w:p w14:paraId="02A122D6" w14:textId="77777777" w:rsidR="003903CB" w:rsidRPr="00E20FDB" w:rsidRDefault="003903CB" w:rsidP="003903CB"/>
        </w:tc>
        <w:tc>
          <w:tcPr>
            <w:tcW w:w="2376" w:type="dxa"/>
            <w:noWrap/>
            <w:vAlign w:val="center"/>
          </w:tcPr>
          <w:p w14:paraId="7AC21998" w14:textId="77777777" w:rsidR="003903CB" w:rsidRPr="00E20FDB" w:rsidRDefault="003903CB" w:rsidP="003903CB"/>
        </w:tc>
      </w:tr>
      <w:tr w:rsidR="003903CB" w:rsidRPr="00E20FDB" w14:paraId="1E0B8F6A"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D72790C"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B9A90C8" w14:textId="77777777" w:rsidR="003903CB" w:rsidRPr="00E20FDB" w:rsidRDefault="003903CB" w:rsidP="003903CB"/>
        </w:tc>
        <w:tc>
          <w:tcPr>
            <w:tcW w:w="1851" w:type="dxa"/>
            <w:noWrap/>
            <w:vAlign w:val="center"/>
          </w:tcPr>
          <w:p w14:paraId="03B1372E" w14:textId="77777777" w:rsidR="003903CB" w:rsidRPr="00E20FDB" w:rsidRDefault="003903CB" w:rsidP="003903CB"/>
        </w:tc>
        <w:tc>
          <w:tcPr>
            <w:tcW w:w="2376" w:type="dxa"/>
            <w:noWrap/>
            <w:vAlign w:val="center"/>
          </w:tcPr>
          <w:p w14:paraId="409E901D" w14:textId="77777777" w:rsidR="003903CB" w:rsidRPr="00E20FDB" w:rsidRDefault="003903CB" w:rsidP="003903CB"/>
        </w:tc>
      </w:tr>
      <w:tr w:rsidR="003903CB" w:rsidRPr="00E20FDB" w14:paraId="5483A199"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3C89980B"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59AC33A" w14:textId="77777777" w:rsidR="003903CB" w:rsidRPr="00E20FDB" w:rsidRDefault="003903CB" w:rsidP="003903CB"/>
        </w:tc>
        <w:tc>
          <w:tcPr>
            <w:tcW w:w="1851" w:type="dxa"/>
            <w:tcBorders>
              <w:bottom w:val="single" w:sz="18" w:space="0" w:color="auto"/>
            </w:tcBorders>
            <w:noWrap/>
            <w:vAlign w:val="center"/>
          </w:tcPr>
          <w:p w14:paraId="1D404AC2" w14:textId="77777777" w:rsidR="003903CB" w:rsidRPr="00E20FDB" w:rsidRDefault="003903CB" w:rsidP="003903CB"/>
        </w:tc>
        <w:tc>
          <w:tcPr>
            <w:tcW w:w="2376" w:type="dxa"/>
            <w:tcBorders>
              <w:bottom w:val="single" w:sz="18" w:space="0" w:color="auto"/>
            </w:tcBorders>
            <w:noWrap/>
            <w:vAlign w:val="center"/>
          </w:tcPr>
          <w:p w14:paraId="4680C147" w14:textId="77777777" w:rsidR="003903CB" w:rsidRPr="00E20FDB" w:rsidRDefault="003903CB" w:rsidP="003903CB"/>
        </w:tc>
      </w:tr>
      <w:tr w:rsidR="003903CB" w:rsidRPr="00E20FDB" w14:paraId="72C507E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8DB5E7F" w14:textId="77777777" w:rsidR="003903CB" w:rsidRPr="00C24C75" w:rsidRDefault="003903CB" w:rsidP="003903CB">
            <w:pPr>
              <w:rPr>
                <w:b/>
              </w:rPr>
            </w:pPr>
            <w:r w:rsidRPr="00C24C75">
              <w:rPr>
                <w:b/>
              </w:rPr>
              <w:t>Finanční rizika</w:t>
            </w:r>
          </w:p>
        </w:tc>
      </w:tr>
      <w:tr w:rsidR="003903CB" w:rsidRPr="00E20FDB" w14:paraId="7071FCBE"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0BCCF3A0"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50AAF859" w14:textId="77777777" w:rsidR="003903CB" w:rsidRPr="00E20FDB" w:rsidRDefault="003903CB" w:rsidP="003903CB"/>
        </w:tc>
        <w:tc>
          <w:tcPr>
            <w:tcW w:w="1851" w:type="dxa"/>
            <w:tcBorders>
              <w:top w:val="single" w:sz="18" w:space="0" w:color="auto"/>
            </w:tcBorders>
            <w:noWrap/>
            <w:vAlign w:val="center"/>
          </w:tcPr>
          <w:p w14:paraId="4A064327" w14:textId="77777777" w:rsidR="003903CB" w:rsidRPr="00E20FDB" w:rsidRDefault="003903CB" w:rsidP="003903CB"/>
        </w:tc>
        <w:tc>
          <w:tcPr>
            <w:tcW w:w="2376" w:type="dxa"/>
            <w:tcBorders>
              <w:top w:val="single" w:sz="18" w:space="0" w:color="auto"/>
            </w:tcBorders>
            <w:noWrap/>
            <w:vAlign w:val="center"/>
          </w:tcPr>
          <w:p w14:paraId="6D4AFA52" w14:textId="77777777" w:rsidR="003903CB" w:rsidRPr="00E20FDB" w:rsidRDefault="003903CB" w:rsidP="003903CB"/>
        </w:tc>
      </w:tr>
      <w:tr w:rsidR="003903CB" w:rsidRPr="00E20FDB" w14:paraId="6A2D6A1B"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FFA0706"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15EC50B7" w14:textId="77777777" w:rsidR="003903CB" w:rsidRPr="00E20FDB" w:rsidRDefault="003903CB" w:rsidP="003903CB"/>
        </w:tc>
        <w:tc>
          <w:tcPr>
            <w:tcW w:w="1851" w:type="dxa"/>
            <w:noWrap/>
            <w:vAlign w:val="center"/>
          </w:tcPr>
          <w:p w14:paraId="25E146A9" w14:textId="77777777" w:rsidR="003903CB" w:rsidRPr="00E20FDB" w:rsidRDefault="003903CB" w:rsidP="003903CB"/>
        </w:tc>
        <w:tc>
          <w:tcPr>
            <w:tcW w:w="2376" w:type="dxa"/>
            <w:noWrap/>
            <w:vAlign w:val="center"/>
          </w:tcPr>
          <w:p w14:paraId="4E60947D" w14:textId="77777777" w:rsidR="003903CB" w:rsidRPr="00E20FDB" w:rsidRDefault="003903CB" w:rsidP="003903CB"/>
        </w:tc>
      </w:tr>
      <w:tr w:rsidR="003903CB" w:rsidRPr="00E20FDB" w14:paraId="5ED316DB"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B4C80D2"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70F6F185" w14:textId="77777777" w:rsidR="003903CB" w:rsidRPr="00E20FDB" w:rsidRDefault="003903CB" w:rsidP="003903CB"/>
        </w:tc>
        <w:tc>
          <w:tcPr>
            <w:tcW w:w="1851" w:type="dxa"/>
            <w:tcBorders>
              <w:bottom w:val="single" w:sz="18" w:space="0" w:color="auto"/>
            </w:tcBorders>
            <w:noWrap/>
            <w:vAlign w:val="center"/>
          </w:tcPr>
          <w:p w14:paraId="4C9C779F" w14:textId="77777777" w:rsidR="003903CB" w:rsidRPr="00E20FDB" w:rsidRDefault="003903CB" w:rsidP="003903CB"/>
        </w:tc>
        <w:tc>
          <w:tcPr>
            <w:tcW w:w="2376" w:type="dxa"/>
            <w:tcBorders>
              <w:bottom w:val="single" w:sz="18" w:space="0" w:color="auto"/>
            </w:tcBorders>
            <w:noWrap/>
            <w:vAlign w:val="center"/>
          </w:tcPr>
          <w:p w14:paraId="29A5F5CA" w14:textId="77777777" w:rsidR="003903CB" w:rsidRPr="00E20FDB" w:rsidRDefault="003903CB" w:rsidP="003903CB"/>
        </w:tc>
      </w:tr>
      <w:tr w:rsidR="003903CB" w:rsidRPr="00E20FDB" w14:paraId="77883A4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320AC8B" w14:textId="77777777" w:rsidR="003903CB" w:rsidRPr="00C24C75" w:rsidRDefault="003903CB" w:rsidP="003903CB">
            <w:pPr>
              <w:rPr>
                <w:b/>
              </w:rPr>
            </w:pPr>
            <w:r w:rsidRPr="00C24C75">
              <w:rPr>
                <w:b/>
              </w:rPr>
              <w:t>Právní rizika</w:t>
            </w:r>
          </w:p>
        </w:tc>
      </w:tr>
      <w:tr w:rsidR="003903CB" w:rsidRPr="00E20FDB" w14:paraId="625849E5"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40313B5E"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3BBF632F" w14:textId="77777777" w:rsidR="003903CB" w:rsidRPr="00E20FDB" w:rsidRDefault="003903CB" w:rsidP="003903CB"/>
        </w:tc>
        <w:tc>
          <w:tcPr>
            <w:tcW w:w="1851" w:type="dxa"/>
            <w:tcBorders>
              <w:top w:val="single" w:sz="18" w:space="0" w:color="auto"/>
            </w:tcBorders>
            <w:noWrap/>
            <w:vAlign w:val="center"/>
          </w:tcPr>
          <w:p w14:paraId="384CDA57" w14:textId="77777777" w:rsidR="003903CB" w:rsidRPr="00E20FDB" w:rsidRDefault="003903CB" w:rsidP="003903CB"/>
        </w:tc>
        <w:tc>
          <w:tcPr>
            <w:tcW w:w="2376" w:type="dxa"/>
            <w:tcBorders>
              <w:top w:val="single" w:sz="18" w:space="0" w:color="auto"/>
            </w:tcBorders>
            <w:noWrap/>
            <w:vAlign w:val="center"/>
          </w:tcPr>
          <w:p w14:paraId="77611464" w14:textId="77777777" w:rsidR="003903CB" w:rsidRPr="00E20FDB" w:rsidRDefault="003903CB" w:rsidP="003903CB"/>
        </w:tc>
      </w:tr>
      <w:tr w:rsidR="003903CB" w:rsidRPr="00E20FDB" w14:paraId="535F11F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017C2E9"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5A9D53FD" w14:textId="77777777" w:rsidR="003903CB" w:rsidRPr="00E20FDB" w:rsidRDefault="003903CB" w:rsidP="003903CB"/>
        </w:tc>
        <w:tc>
          <w:tcPr>
            <w:tcW w:w="1851" w:type="dxa"/>
            <w:noWrap/>
            <w:vAlign w:val="center"/>
          </w:tcPr>
          <w:p w14:paraId="60ABE7C0" w14:textId="77777777" w:rsidR="003903CB" w:rsidRPr="00E20FDB" w:rsidRDefault="003903CB" w:rsidP="003903CB"/>
        </w:tc>
        <w:tc>
          <w:tcPr>
            <w:tcW w:w="2376" w:type="dxa"/>
            <w:noWrap/>
            <w:vAlign w:val="center"/>
          </w:tcPr>
          <w:p w14:paraId="3DE69E98" w14:textId="77777777" w:rsidR="003903CB" w:rsidRPr="00E20FDB" w:rsidRDefault="003903CB" w:rsidP="003903CB"/>
        </w:tc>
      </w:tr>
      <w:tr w:rsidR="003903CB" w:rsidRPr="00E20FDB" w14:paraId="3CC07672"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142493E"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67008EB0" w14:textId="77777777" w:rsidR="003903CB" w:rsidRPr="00E20FDB" w:rsidRDefault="003903CB" w:rsidP="003903CB"/>
        </w:tc>
        <w:tc>
          <w:tcPr>
            <w:tcW w:w="1851" w:type="dxa"/>
            <w:noWrap/>
            <w:vAlign w:val="center"/>
          </w:tcPr>
          <w:p w14:paraId="1B6ED480" w14:textId="77777777" w:rsidR="003903CB" w:rsidRPr="00E20FDB" w:rsidRDefault="003903CB" w:rsidP="003903CB"/>
        </w:tc>
        <w:tc>
          <w:tcPr>
            <w:tcW w:w="2376" w:type="dxa"/>
            <w:noWrap/>
            <w:vAlign w:val="center"/>
          </w:tcPr>
          <w:p w14:paraId="05DAFA49" w14:textId="77777777" w:rsidR="003903CB" w:rsidRPr="00E20FDB" w:rsidRDefault="003903CB" w:rsidP="003903CB"/>
        </w:tc>
      </w:tr>
      <w:tr w:rsidR="003903CB" w:rsidRPr="00E20FDB" w14:paraId="16E80785"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E8CC888"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39F5F06F" w14:textId="77777777" w:rsidR="003903CB" w:rsidRPr="00E20FDB" w:rsidRDefault="003903CB" w:rsidP="003903CB"/>
        </w:tc>
        <w:tc>
          <w:tcPr>
            <w:tcW w:w="1851" w:type="dxa"/>
            <w:noWrap/>
            <w:vAlign w:val="center"/>
          </w:tcPr>
          <w:p w14:paraId="2B15A2CC" w14:textId="77777777" w:rsidR="003903CB" w:rsidRPr="00E20FDB" w:rsidRDefault="003903CB" w:rsidP="003903CB"/>
        </w:tc>
        <w:tc>
          <w:tcPr>
            <w:tcW w:w="2376" w:type="dxa"/>
            <w:noWrap/>
            <w:vAlign w:val="center"/>
          </w:tcPr>
          <w:p w14:paraId="78134918" w14:textId="77777777" w:rsidR="003903CB" w:rsidRPr="00E20FDB" w:rsidRDefault="003903CB" w:rsidP="003903CB"/>
        </w:tc>
      </w:tr>
      <w:tr w:rsidR="003903CB" w:rsidRPr="00E20FDB" w14:paraId="3B30D377"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E753F13"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530199DD" w14:textId="77777777" w:rsidR="003903CB" w:rsidRPr="00E20FDB" w:rsidRDefault="003903CB" w:rsidP="003903CB"/>
        </w:tc>
        <w:tc>
          <w:tcPr>
            <w:tcW w:w="1851" w:type="dxa"/>
            <w:tcBorders>
              <w:bottom w:val="single" w:sz="18" w:space="0" w:color="auto"/>
            </w:tcBorders>
            <w:noWrap/>
            <w:vAlign w:val="center"/>
          </w:tcPr>
          <w:p w14:paraId="7F788494" w14:textId="77777777" w:rsidR="003903CB" w:rsidRPr="00E20FDB" w:rsidRDefault="003903CB" w:rsidP="003903CB"/>
        </w:tc>
        <w:tc>
          <w:tcPr>
            <w:tcW w:w="2376" w:type="dxa"/>
            <w:tcBorders>
              <w:bottom w:val="single" w:sz="18" w:space="0" w:color="auto"/>
            </w:tcBorders>
            <w:noWrap/>
            <w:vAlign w:val="center"/>
          </w:tcPr>
          <w:p w14:paraId="4D83250A" w14:textId="77777777" w:rsidR="003903CB" w:rsidRPr="00E20FDB" w:rsidRDefault="003903CB" w:rsidP="003903CB"/>
        </w:tc>
      </w:tr>
      <w:tr w:rsidR="003903CB" w:rsidRPr="00E20FDB" w14:paraId="72E77DC1"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B2D461C" w14:textId="77777777" w:rsidR="003903CB" w:rsidRPr="00C24C75" w:rsidRDefault="003903CB" w:rsidP="003903CB">
            <w:pPr>
              <w:rPr>
                <w:b/>
              </w:rPr>
            </w:pPr>
            <w:r w:rsidRPr="00C24C75">
              <w:rPr>
                <w:b/>
              </w:rPr>
              <w:t>Provozní rizika</w:t>
            </w:r>
          </w:p>
        </w:tc>
      </w:tr>
      <w:tr w:rsidR="003903CB" w:rsidRPr="00E20FDB" w14:paraId="10452F1B"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5D0504C"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13A53EC4" w14:textId="77777777" w:rsidR="003903CB" w:rsidRPr="00E20FDB" w:rsidRDefault="003903CB" w:rsidP="003903CB"/>
        </w:tc>
        <w:tc>
          <w:tcPr>
            <w:tcW w:w="1851" w:type="dxa"/>
            <w:tcBorders>
              <w:top w:val="single" w:sz="18" w:space="0" w:color="auto"/>
            </w:tcBorders>
            <w:noWrap/>
            <w:vAlign w:val="center"/>
          </w:tcPr>
          <w:p w14:paraId="45659FCC" w14:textId="77777777" w:rsidR="003903CB" w:rsidRPr="00E20FDB" w:rsidRDefault="003903CB" w:rsidP="003903CB"/>
        </w:tc>
        <w:tc>
          <w:tcPr>
            <w:tcW w:w="2376" w:type="dxa"/>
            <w:tcBorders>
              <w:top w:val="single" w:sz="18" w:space="0" w:color="auto"/>
            </w:tcBorders>
            <w:noWrap/>
            <w:vAlign w:val="center"/>
          </w:tcPr>
          <w:p w14:paraId="66B03098" w14:textId="77777777" w:rsidR="003903CB" w:rsidRPr="00E20FDB" w:rsidRDefault="003903CB" w:rsidP="003903CB"/>
        </w:tc>
      </w:tr>
      <w:tr w:rsidR="003903CB" w:rsidRPr="00E20FDB" w14:paraId="7534915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92CEA43" w14:textId="453922FA" w:rsidR="003903CB" w:rsidRPr="00E20FDB" w:rsidRDefault="003903CB" w:rsidP="00F500A2">
            <w:r w:rsidRPr="00E20FDB">
              <w:t>Nedostupná kvalitní pracovní síla v</w:t>
            </w:r>
            <w:r w:rsidR="00F500A2">
              <w:t> </w:t>
            </w:r>
            <w:r w:rsidRPr="00E20FDB">
              <w:t>době udržitelnosti</w:t>
            </w:r>
          </w:p>
        </w:tc>
        <w:tc>
          <w:tcPr>
            <w:tcW w:w="1443" w:type="dxa"/>
            <w:tcBorders>
              <w:left w:val="single" w:sz="18" w:space="0" w:color="auto"/>
            </w:tcBorders>
            <w:noWrap/>
            <w:vAlign w:val="center"/>
          </w:tcPr>
          <w:p w14:paraId="5B23E2CE" w14:textId="77777777" w:rsidR="003903CB" w:rsidRPr="00E20FDB" w:rsidRDefault="003903CB" w:rsidP="003903CB"/>
        </w:tc>
        <w:tc>
          <w:tcPr>
            <w:tcW w:w="1851" w:type="dxa"/>
            <w:noWrap/>
            <w:vAlign w:val="center"/>
          </w:tcPr>
          <w:p w14:paraId="0AC0EA35" w14:textId="77777777" w:rsidR="003903CB" w:rsidRPr="00E20FDB" w:rsidRDefault="003903CB" w:rsidP="003903CB"/>
        </w:tc>
        <w:tc>
          <w:tcPr>
            <w:tcW w:w="2376" w:type="dxa"/>
            <w:noWrap/>
            <w:vAlign w:val="center"/>
          </w:tcPr>
          <w:p w14:paraId="25E59FEA" w14:textId="77777777" w:rsidR="003903CB" w:rsidRPr="00E20FDB" w:rsidRDefault="003903CB" w:rsidP="003903CB"/>
        </w:tc>
      </w:tr>
      <w:tr w:rsidR="003903CB" w:rsidRPr="00E20FDB" w14:paraId="4E5E13C0"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CB9E0A5"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01EC12F4" w14:textId="77777777" w:rsidR="003903CB" w:rsidRPr="00E20FDB" w:rsidRDefault="003903CB" w:rsidP="003903CB"/>
        </w:tc>
        <w:tc>
          <w:tcPr>
            <w:tcW w:w="1851" w:type="dxa"/>
            <w:noWrap/>
            <w:vAlign w:val="center"/>
          </w:tcPr>
          <w:p w14:paraId="589FDB9A" w14:textId="77777777" w:rsidR="003903CB" w:rsidRPr="00E20FDB" w:rsidRDefault="003903CB" w:rsidP="003903CB"/>
        </w:tc>
        <w:tc>
          <w:tcPr>
            <w:tcW w:w="2376" w:type="dxa"/>
            <w:noWrap/>
            <w:vAlign w:val="center"/>
          </w:tcPr>
          <w:p w14:paraId="07B88F4C" w14:textId="77777777" w:rsidR="003903CB" w:rsidRPr="00E20FDB" w:rsidRDefault="003903CB" w:rsidP="003903CB"/>
        </w:tc>
      </w:tr>
      <w:tr w:rsidR="007A1835" w:rsidRPr="00E20FDB" w14:paraId="664F2A4D"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0A288EFC" w14:textId="77777777"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14:paraId="5102120B" w14:textId="77777777" w:rsidR="007A1835" w:rsidRPr="00E20FDB" w:rsidRDefault="007A1835" w:rsidP="003903CB"/>
        </w:tc>
        <w:tc>
          <w:tcPr>
            <w:tcW w:w="1851" w:type="dxa"/>
            <w:noWrap/>
            <w:vAlign w:val="center"/>
          </w:tcPr>
          <w:p w14:paraId="577B0830" w14:textId="77777777" w:rsidR="007A1835" w:rsidRPr="00E20FDB" w:rsidRDefault="007A1835" w:rsidP="003903CB"/>
        </w:tc>
        <w:tc>
          <w:tcPr>
            <w:tcW w:w="2376" w:type="dxa"/>
            <w:noWrap/>
            <w:vAlign w:val="center"/>
          </w:tcPr>
          <w:p w14:paraId="25F5EB43" w14:textId="77777777" w:rsidR="007A1835" w:rsidRPr="00E20FDB" w:rsidRDefault="007A1835" w:rsidP="003903CB"/>
        </w:tc>
      </w:tr>
      <w:tr w:rsidR="003903CB" w:rsidRPr="00E20FDB" w14:paraId="3CB829A8"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0616B853"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30A9EE4B" w14:textId="77777777" w:rsidR="003903CB" w:rsidRPr="00E20FDB" w:rsidRDefault="003903CB" w:rsidP="003903CB"/>
        </w:tc>
        <w:tc>
          <w:tcPr>
            <w:tcW w:w="1851" w:type="dxa"/>
            <w:noWrap/>
            <w:vAlign w:val="center"/>
          </w:tcPr>
          <w:p w14:paraId="0227782F" w14:textId="77777777" w:rsidR="003903CB" w:rsidRPr="00E20FDB" w:rsidRDefault="003903CB" w:rsidP="003903CB"/>
        </w:tc>
        <w:tc>
          <w:tcPr>
            <w:tcW w:w="2376" w:type="dxa"/>
            <w:noWrap/>
            <w:vAlign w:val="center"/>
          </w:tcPr>
          <w:p w14:paraId="3F3A5ABF" w14:textId="77777777" w:rsidR="003903CB" w:rsidRPr="00E20FDB" w:rsidRDefault="003903CB" w:rsidP="003903CB"/>
        </w:tc>
      </w:tr>
    </w:tbl>
    <w:p w14:paraId="0022DB77" w14:textId="77777777" w:rsidR="003903CB" w:rsidRPr="00AA6E68" w:rsidRDefault="003903CB" w:rsidP="00637F10">
      <w:pPr>
        <w:pStyle w:val="Odstavecseseznamem"/>
        <w:numPr>
          <w:ilvl w:val="0"/>
          <w:numId w:val="4"/>
        </w:numPr>
        <w:ind w:left="709" w:hanging="283"/>
        <w:jc w:val="both"/>
      </w:pPr>
      <w:r w:rsidRPr="00AA6E68">
        <w:t>Vyhodnocení rizik</w:t>
      </w:r>
      <w:r>
        <w:t>:</w:t>
      </w:r>
    </w:p>
    <w:p w14:paraId="544A1801" w14:textId="77777777" w:rsidR="003903CB" w:rsidRPr="00AA6E68" w:rsidRDefault="003903CB" w:rsidP="00E82F2E">
      <w:pPr>
        <w:pStyle w:val="Odstavecseseznamem"/>
        <w:numPr>
          <w:ilvl w:val="1"/>
          <w:numId w:val="4"/>
        </w:numPr>
        <w:jc w:val="both"/>
      </w:pPr>
      <w:r w:rsidRPr="00AA6E68">
        <w:t>vyhodnocení vlivu hlavních rizik na realizaci a provoz projektu,</w:t>
      </w:r>
    </w:p>
    <w:p w14:paraId="3987CBE9" w14:textId="77777777" w:rsidR="003903CB" w:rsidRPr="00B032C4" w:rsidRDefault="003903CB" w:rsidP="00E82F2E">
      <w:pPr>
        <w:pStyle w:val="Odstavecseseznamem"/>
        <w:numPr>
          <w:ilvl w:val="1"/>
          <w:numId w:val="4"/>
        </w:numPr>
        <w:jc w:val="both"/>
      </w:pPr>
      <w:r w:rsidRPr="00AA6E68">
        <w:t xml:space="preserve">návrhy opatření pro eliminaci rizik. </w:t>
      </w:r>
    </w:p>
    <w:p w14:paraId="29A680F0" w14:textId="3BFFA065" w:rsidR="002C0665" w:rsidRPr="004A323F" w:rsidRDefault="002C0665" w:rsidP="00E96C2C">
      <w:pPr>
        <w:pStyle w:val="Nadpis1"/>
        <w:numPr>
          <w:ilvl w:val="0"/>
          <w:numId w:val="14"/>
        </w:numPr>
        <w:jc w:val="both"/>
        <w:rPr>
          <w:caps/>
        </w:rPr>
      </w:pPr>
      <w:bookmarkStart w:id="223" w:name="_Toc15361659"/>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223"/>
    </w:p>
    <w:p w14:paraId="73AD421D" w14:textId="77777777" w:rsidR="00982A4D" w:rsidRDefault="00982A4D" w:rsidP="00982A4D">
      <w:pPr>
        <w:jc w:val="both"/>
      </w:pPr>
      <w:r>
        <w:t>Popis zajištění udržitelnosti v rozdělení na část:</w:t>
      </w:r>
    </w:p>
    <w:p w14:paraId="58CE44F3" w14:textId="77777777" w:rsidR="00982A4D" w:rsidRDefault="00982A4D" w:rsidP="00982A4D">
      <w:pPr>
        <w:pStyle w:val="Odstavecseseznamem"/>
        <w:numPr>
          <w:ilvl w:val="0"/>
          <w:numId w:val="21"/>
        </w:numPr>
        <w:jc w:val="both"/>
      </w:pPr>
      <w:r>
        <w:t>A</w:t>
      </w:r>
      <w:r w:rsidRPr="0057565F">
        <w:t>dministrativní</w:t>
      </w:r>
      <w:r>
        <w:t>:</w:t>
      </w:r>
    </w:p>
    <w:p w14:paraId="7C380633" w14:textId="7CEDDB23" w:rsidR="00982A4D" w:rsidRDefault="00982A4D" w:rsidP="00982A4D">
      <w:pPr>
        <w:pStyle w:val="Odstavecseseznamem"/>
        <w:numPr>
          <w:ilvl w:val="1"/>
          <w:numId w:val="21"/>
        </w:numPr>
        <w:jc w:val="both"/>
      </w:pPr>
      <w:r w:rsidRPr="0057565F">
        <w:lastRenderedPageBreak/>
        <w:t>počet a kvalifikace lidí, kteří budou řídit projekt v době jeho udržitelnosti, vyčíslení nákladů na jejich osobní výdaje, dopravu, telefon, počítač, kancelářské potřeby – odhad v řádu desetitisíců; a prohlášení, že příj</w:t>
      </w:r>
      <w:r w:rsidR="00D21346">
        <w:t>emce zajistí jejich financování,</w:t>
      </w:r>
      <w:r w:rsidRPr="0057565F">
        <w:t xml:space="preserve"> </w:t>
      </w:r>
    </w:p>
    <w:p w14:paraId="0C52D043" w14:textId="6A503127" w:rsidR="00982A4D" w:rsidRDefault="00982A4D" w:rsidP="00982A4D">
      <w:pPr>
        <w:pStyle w:val="Odstavecseseznamem"/>
        <w:numPr>
          <w:ilvl w:val="1"/>
          <w:numId w:val="21"/>
        </w:numPr>
        <w:jc w:val="both"/>
      </w:pPr>
      <w:r>
        <w:t>kancelář vlastní, či pronajatá, vybavení prostřednictvím pronájmu nebo vlastní zajištění, spoje, ce</w:t>
      </w:r>
      <w:r w:rsidR="00BE70DB">
        <w:t>stovné a doprava, materiál atd.</w:t>
      </w:r>
      <w:r>
        <w:t xml:space="preserve"> Zároveň vyčíslí finanční odhad všech nákladů souvisejících se zajištěním provozní kapacity.</w:t>
      </w:r>
    </w:p>
    <w:p w14:paraId="600C4605" w14:textId="77777777" w:rsidR="00982A4D" w:rsidRDefault="00982A4D" w:rsidP="00982A4D">
      <w:pPr>
        <w:pStyle w:val="Odstavecseseznamem"/>
        <w:numPr>
          <w:ilvl w:val="0"/>
          <w:numId w:val="21"/>
        </w:numPr>
        <w:spacing w:after="0" w:line="240" w:lineRule="auto"/>
        <w:contextualSpacing w:val="0"/>
        <w:jc w:val="both"/>
      </w:pPr>
      <w:r>
        <w:t>Provozní:</w:t>
      </w:r>
      <w:r w:rsidRPr="00504B07">
        <w:t xml:space="preserve"> </w:t>
      </w:r>
    </w:p>
    <w:p w14:paraId="51E72A0C" w14:textId="77777777" w:rsidR="00982A4D" w:rsidRPr="00CF5985" w:rsidRDefault="00982A4D" w:rsidP="00982A4D">
      <w:pPr>
        <w:pStyle w:val="Odstavecseseznamem"/>
        <w:numPr>
          <w:ilvl w:val="1"/>
          <w:numId w:val="21"/>
        </w:numPr>
        <w:jc w:val="both"/>
      </w:pPr>
      <w:r>
        <w:t>žadatel popíše zajištění provozu podniku v době udržitelnosti,</w:t>
      </w:r>
    </w:p>
    <w:p w14:paraId="2C44EE58" w14:textId="111D6B31" w:rsidR="00982A4D" w:rsidRPr="003A442E" w:rsidRDefault="00982A4D" w:rsidP="00982A4D">
      <w:pPr>
        <w:pStyle w:val="Odstavecseseznamem"/>
        <w:numPr>
          <w:ilvl w:val="1"/>
          <w:numId w:val="21"/>
        </w:numPr>
        <w:jc w:val="both"/>
      </w:pPr>
      <w:r w:rsidRPr="003A442E">
        <w:t>stručný p</w:t>
      </w:r>
      <w:r w:rsidR="00D21346">
        <w:t>opis reinvestic v provozní fázi.</w:t>
      </w:r>
    </w:p>
    <w:p w14:paraId="6B787398" w14:textId="77777777" w:rsidR="00982A4D" w:rsidRPr="00504B07" w:rsidRDefault="00982A4D" w:rsidP="00982A4D">
      <w:pPr>
        <w:pStyle w:val="Odstavecseseznamem"/>
        <w:spacing w:after="0" w:line="240" w:lineRule="auto"/>
        <w:ind w:left="1440"/>
        <w:contextualSpacing w:val="0"/>
        <w:jc w:val="both"/>
      </w:pPr>
    </w:p>
    <w:p w14:paraId="06F76EF4" w14:textId="77777777" w:rsidR="00982A4D" w:rsidRPr="00525282" w:rsidRDefault="00982A4D" w:rsidP="00982A4D">
      <w:pPr>
        <w:pStyle w:val="Odstavecseseznamem"/>
        <w:numPr>
          <w:ilvl w:val="0"/>
          <w:numId w:val="21"/>
        </w:numPr>
        <w:jc w:val="both"/>
        <w:rPr>
          <w:caps/>
        </w:rPr>
      </w:pPr>
      <w:r>
        <w:t>Finanční:</w:t>
      </w:r>
    </w:p>
    <w:p w14:paraId="5D684D4C" w14:textId="5A56345D" w:rsidR="00982A4D" w:rsidRPr="0022236D" w:rsidRDefault="005C1543" w:rsidP="00982A4D">
      <w:pPr>
        <w:pStyle w:val="Odstavecseseznamem"/>
        <w:numPr>
          <w:ilvl w:val="1"/>
          <w:numId w:val="21"/>
        </w:numPr>
        <w:jc w:val="both"/>
      </w:pPr>
      <w:r>
        <w:t>ž</w:t>
      </w:r>
      <w:r w:rsidR="00982A4D">
        <w:t>adatel uvede, jak zajistí financování projektu v době udržitelnosti, tj. 5 let od proplacení poslední částky dotace příjemci, plán cash flow ve fázi udržitelnosti projektu.</w:t>
      </w:r>
    </w:p>
    <w:p w14:paraId="056A4177" w14:textId="77777777" w:rsidR="00982A4D" w:rsidRPr="00567769" w:rsidRDefault="00982A4D" w:rsidP="00982A4D">
      <w:pPr>
        <w:pStyle w:val="Odstavecseseznamem"/>
        <w:ind w:left="1069"/>
        <w:jc w:val="both"/>
        <w:rPr>
          <w:caps/>
        </w:rPr>
      </w:pPr>
    </w:p>
    <w:bookmarkEnd w:id="2"/>
    <w:bookmarkEnd w:id="3"/>
    <w:p w14:paraId="288F3CB8" w14:textId="4AC66F9D" w:rsidR="0060048C" w:rsidRPr="00567769" w:rsidRDefault="0060048C" w:rsidP="00982A4D">
      <w:pPr>
        <w:tabs>
          <w:tab w:val="left" w:pos="851"/>
          <w:tab w:val="left" w:pos="993"/>
          <w:tab w:val="left" w:pos="1134"/>
        </w:tabs>
        <w:ind w:left="360" w:firstLine="633"/>
        <w:jc w:val="both"/>
        <w:rPr>
          <w:caps/>
        </w:rPr>
      </w:pPr>
    </w:p>
    <w:sectPr w:rsidR="0060048C" w:rsidRPr="00567769" w:rsidSect="001C25EA">
      <w:headerReference w:type="default" r:id="rId22"/>
      <w:footerReference w:type="default" r:id="rId23"/>
      <w:pgSz w:w="11906" w:h="16838"/>
      <w:pgMar w:top="266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B2ED9" w14:textId="77777777" w:rsidR="00304C67" w:rsidRDefault="00304C67" w:rsidP="00634381">
      <w:pPr>
        <w:spacing w:after="0" w:line="240" w:lineRule="auto"/>
      </w:pPr>
      <w:r>
        <w:separator/>
      </w:r>
    </w:p>
    <w:p w14:paraId="176126A8" w14:textId="77777777" w:rsidR="00304C67" w:rsidRDefault="00304C67"/>
  </w:endnote>
  <w:endnote w:type="continuationSeparator" w:id="0">
    <w:p w14:paraId="07AAE98E" w14:textId="77777777" w:rsidR="00304C67" w:rsidRDefault="00304C67" w:rsidP="00634381">
      <w:pPr>
        <w:spacing w:after="0" w:line="240" w:lineRule="auto"/>
      </w:pPr>
      <w:r>
        <w:continuationSeparator/>
      </w:r>
    </w:p>
    <w:p w14:paraId="42CE9D84" w14:textId="77777777" w:rsidR="00304C67" w:rsidRDefault="00304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2EBE3" w14:textId="77777777" w:rsidR="00304C67" w:rsidRDefault="00304C6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04C67" w:rsidRPr="00E47FC1" w14:paraId="50F5B8E6" w14:textId="77777777" w:rsidTr="00CA623D">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F936568" w14:textId="77777777" w:rsidR="00304C67" w:rsidRPr="00E47FC1" w:rsidRDefault="00304C67" w:rsidP="00CA623D">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44A6238B" w14:textId="77777777" w:rsidR="00304C67" w:rsidRPr="00E47FC1" w:rsidRDefault="00304C67" w:rsidP="00CA623D">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34AE6064" w14:textId="77777777" w:rsidR="00304C67" w:rsidRPr="00E47FC1" w:rsidRDefault="00304C67" w:rsidP="00CA623D">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20B4AE74" w14:textId="77777777" w:rsidR="00304C67" w:rsidRPr="00E47FC1" w:rsidRDefault="00304C67" w:rsidP="00CA623D">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4E954E9D" w14:textId="6603B481" w:rsidR="00304C67" w:rsidRPr="00E47FC1" w:rsidRDefault="00304C67" w:rsidP="00CA623D">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AF58D7">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AF58D7">
            <w:rPr>
              <w:rStyle w:val="slostrnky"/>
              <w:rFonts w:ascii="Arial" w:hAnsi="Arial" w:cs="Arial"/>
              <w:noProof/>
            </w:rPr>
            <w:t>13</w:t>
          </w:r>
          <w:r w:rsidRPr="00E47FC1">
            <w:rPr>
              <w:rStyle w:val="slostrnky"/>
              <w:rFonts w:ascii="Arial" w:hAnsi="Arial" w:cs="Arial"/>
            </w:rPr>
            <w:fldChar w:fldCharType="end"/>
          </w:r>
        </w:p>
      </w:tc>
    </w:tr>
  </w:tbl>
  <w:p w14:paraId="7DC31D8D" w14:textId="77777777" w:rsidR="00304C67" w:rsidRPr="007278B4" w:rsidRDefault="00304C67" w:rsidP="00CA623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D102" w14:textId="77777777" w:rsidR="00304C67" w:rsidRDefault="00304C6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36763"/>
      <w:docPartObj>
        <w:docPartGallery w:val="Page Numbers (Bottom of Page)"/>
        <w:docPartUnique/>
      </w:docPartObj>
    </w:sdtPr>
    <w:sdtEndPr/>
    <w:sdtContent>
      <w:p w14:paraId="3D6D9579" w14:textId="3716CAD3" w:rsidR="00304C67" w:rsidRDefault="00304C67" w:rsidP="00C648AE">
        <w:pPr>
          <w:pStyle w:val="Zpat"/>
          <w:jc w:val="right"/>
        </w:pPr>
        <w:r>
          <w:t xml:space="preserve">Strana: </w:t>
        </w:r>
        <w:r>
          <w:fldChar w:fldCharType="begin"/>
        </w:r>
        <w:r>
          <w:instrText>PAGE   \* MERGEFORMAT</w:instrText>
        </w:r>
        <w:r>
          <w:fldChar w:fldCharType="separate"/>
        </w:r>
        <w:r w:rsidR="00AF58D7">
          <w:rPr>
            <w:noProof/>
          </w:rPr>
          <w:t>13</w:t>
        </w:r>
        <w:r>
          <w:fldChar w:fldCharType="end"/>
        </w:r>
      </w:p>
    </w:sdtContent>
  </w:sdt>
  <w:p w14:paraId="300C118F" w14:textId="77777777" w:rsidR="00304C67" w:rsidRDefault="00304C67">
    <w:pPr>
      <w:pStyle w:val="Zpat"/>
    </w:pPr>
  </w:p>
  <w:p w14:paraId="5A0A632E" w14:textId="77777777" w:rsidR="00304C67" w:rsidRDefault="00304C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06C57" w14:textId="77777777" w:rsidR="00304C67" w:rsidRDefault="00304C67" w:rsidP="00634381">
      <w:pPr>
        <w:spacing w:after="0" w:line="240" w:lineRule="auto"/>
      </w:pPr>
      <w:r>
        <w:separator/>
      </w:r>
    </w:p>
    <w:p w14:paraId="6AE90A8A" w14:textId="77777777" w:rsidR="00304C67" w:rsidRDefault="00304C67"/>
  </w:footnote>
  <w:footnote w:type="continuationSeparator" w:id="0">
    <w:p w14:paraId="6465FFF6" w14:textId="77777777" w:rsidR="00304C67" w:rsidRDefault="00304C67" w:rsidP="00634381">
      <w:pPr>
        <w:spacing w:after="0" w:line="240" w:lineRule="auto"/>
      </w:pPr>
      <w:r>
        <w:continuationSeparator/>
      </w:r>
    </w:p>
    <w:p w14:paraId="38196020" w14:textId="77777777" w:rsidR="00304C67" w:rsidRDefault="00304C67"/>
  </w:footnote>
  <w:footnote w:id="1">
    <w:p w14:paraId="05FA9797" w14:textId="77777777" w:rsidR="00304C67" w:rsidRDefault="00304C67" w:rsidP="00584E4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1F927" w14:textId="77777777" w:rsidR="00304C67" w:rsidRDefault="00304C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D15D" w14:textId="77777777" w:rsidR="00304C67" w:rsidRDefault="00304C67" w:rsidP="00561D75">
    <w:pPr>
      <w:pStyle w:val="Zhlav"/>
      <w:jc w:val="center"/>
    </w:pPr>
    <w:r>
      <w:rPr>
        <w:noProof/>
        <w:lang w:eastAsia="cs-CZ"/>
      </w:rPr>
      <w:drawing>
        <wp:anchor distT="0" distB="0" distL="114300" distR="114300" simplePos="0" relativeHeight="251656192" behindDoc="0" locked="1" layoutInCell="1" allowOverlap="1" wp14:anchorId="770FB3E4" wp14:editId="307539E6">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2C0BE" w14:textId="77777777" w:rsidR="00304C67" w:rsidRDefault="00304C67">
    <w:pPr>
      <w:pStyle w:val="Zhlav"/>
    </w:pPr>
  </w:p>
  <w:p w14:paraId="0028F87E" w14:textId="77777777" w:rsidR="00304C67" w:rsidRDefault="00304C6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54372" w14:textId="77777777" w:rsidR="00304C67" w:rsidRDefault="00304C67">
    <w:pPr>
      <w:pStyle w:val="Zhlav"/>
    </w:pPr>
    <w:r>
      <w:rPr>
        <w:noProof/>
        <w:lang w:eastAsia="cs-CZ"/>
      </w:rPr>
      <w:drawing>
        <wp:anchor distT="0" distB="0" distL="114300" distR="114300" simplePos="0" relativeHeight="251659264" behindDoc="0" locked="1" layoutInCell="1" allowOverlap="1" wp14:anchorId="1C3B0100" wp14:editId="1EA22BAD">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B5E7C" w14:textId="77777777" w:rsidR="00304C67" w:rsidRDefault="00304C67" w:rsidP="00561D75">
    <w:pPr>
      <w:pStyle w:val="Zhlav"/>
      <w:jc w:val="center"/>
    </w:pPr>
    <w:r>
      <w:rPr>
        <w:noProof/>
        <w:lang w:eastAsia="cs-CZ"/>
      </w:rPr>
      <w:drawing>
        <wp:anchor distT="0" distB="0" distL="114300" distR="114300" simplePos="0" relativeHeight="251658752" behindDoc="0" locked="1" layoutInCell="1" allowOverlap="1" wp14:anchorId="4E725B0C" wp14:editId="141BB4F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4A43E" w14:textId="77777777" w:rsidR="00304C67" w:rsidRDefault="00304C67">
    <w:pPr>
      <w:pStyle w:val="Zhlav"/>
    </w:pPr>
  </w:p>
  <w:p w14:paraId="53BDDFA0" w14:textId="77777777" w:rsidR="00304C67" w:rsidRDefault="00304C6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AF74E5"/>
    <w:multiLevelType w:val="hybridMultilevel"/>
    <w:tmpl w:val="8F9A879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1772F9"/>
    <w:multiLevelType w:val="hybridMultilevel"/>
    <w:tmpl w:val="23D62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9" w15:restartNumberingAfterBreak="0">
    <w:nsid w:val="316773D2"/>
    <w:multiLevelType w:val="hybridMultilevel"/>
    <w:tmpl w:val="159ED5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43067C"/>
    <w:multiLevelType w:val="hybridMultilevel"/>
    <w:tmpl w:val="58401D82"/>
    <w:lvl w:ilvl="0" w:tplc="4FD2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5BB3AA6"/>
    <w:multiLevelType w:val="hybridMultilevel"/>
    <w:tmpl w:val="D04CAE3A"/>
    <w:lvl w:ilvl="0" w:tplc="0CB24C1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0"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1"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5"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6"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7"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8"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9"/>
  </w:num>
  <w:num w:numId="4">
    <w:abstractNumId w:val="50"/>
  </w:num>
  <w:num w:numId="5">
    <w:abstractNumId w:val="15"/>
  </w:num>
  <w:num w:numId="6">
    <w:abstractNumId w:val="41"/>
  </w:num>
  <w:num w:numId="7">
    <w:abstractNumId w:val="16"/>
  </w:num>
  <w:num w:numId="8">
    <w:abstractNumId w:val="18"/>
  </w:num>
  <w:num w:numId="9">
    <w:abstractNumId w:val="35"/>
  </w:num>
  <w:num w:numId="10">
    <w:abstractNumId w:val="10"/>
  </w:num>
  <w:num w:numId="11">
    <w:abstractNumId w:val="54"/>
  </w:num>
  <w:num w:numId="12">
    <w:abstractNumId w:val="37"/>
  </w:num>
  <w:num w:numId="13">
    <w:abstractNumId w:val="16"/>
    <w:lvlOverride w:ilvl="0">
      <w:startOverride w:val="1"/>
    </w:lvlOverride>
  </w:num>
  <w:num w:numId="14">
    <w:abstractNumId w:val="42"/>
  </w:num>
  <w:num w:numId="15">
    <w:abstractNumId w:val="14"/>
  </w:num>
  <w:num w:numId="16">
    <w:abstractNumId w:val="25"/>
  </w:num>
  <w:num w:numId="17">
    <w:abstractNumId w:val="6"/>
  </w:num>
  <w:num w:numId="18">
    <w:abstractNumId w:val="39"/>
  </w:num>
  <w:num w:numId="19">
    <w:abstractNumId w:val="8"/>
  </w:num>
  <w:num w:numId="20">
    <w:abstractNumId w:val="38"/>
  </w:num>
  <w:num w:numId="21">
    <w:abstractNumId w:val="21"/>
  </w:num>
  <w:num w:numId="22">
    <w:abstractNumId w:val="11"/>
  </w:num>
  <w:num w:numId="23">
    <w:abstractNumId w:val="31"/>
  </w:num>
  <w:num w:numId="24">
    <w:abstractNumId w:val="5"/>
  </w:num>
  <w:num w:numId="25">
    <w:abstractNumId w:val="43"/>
  </w:num>
  <w:num w:numId="26">
    <w:abstractNumId w:val="58"/>
  </w:num>
  <w:num w:numId="27">
    <w:abstractNumId w:val="2"/>
  </w:num>
  <w:num w:numId="28">
    <w:abstractNumId w:val="53"/>
  </w:num>
  <w:num w:numId="29">
    <w:abstractNumId w:val="0"/>
  </w:num>
  <w:num w:numId="30">
    <w:abstractNumId w:val="28"/>
  </w:num>
  <w:num w:numId="31">
    <w:abstractNumId w:val="60"/>
  </w:num>
  <w:num w:numId="32">
    <w:abstractNumId w:val="1"/>
  </w:num>
  <w:num w:numId="33">
    <w:abstractNumId w:val="20"/>
  </w:num>
  <w:num w:numId="34">
    <w:abstractNumId w:val="32"/>
  </w:num>
  <w:num w:numId="35">
    <w:abstractNumId w:val="56"/>
  </w:num>
  <w:num w:numId="36">
    <w:abstractNumId w:val="52"/>
  </w:num>
  <w:num w:numId="37">
    <w:abstractNumId w:val="13"/>
  </w:num>
  <w:num w:numId="38">
    <w:abstractNumId w:val="33"/>
  </w:num>
  <w:num w:numId="39">
    <w:abstractNumId w:val="9"/>
  </w:num>
  <w:num w:numId="40">
    <w:abstractNumId w:val="55"/>
  </w:num>
  <w:num w:numId="41">
    <w:abstractNumId w:val="4"/>
  </w:num>
  <w:num w:numId="42">
    <w:abstractNumId w:val="59"/>
  </w:num>
  <w:num w:numId="43">
    <w:abstractNumId w:val="47"/>
  </w:num>
  <w:num w:numId="44">
    <w:abstractNumId w:val="30"/>
  </w:num>
  <w:num w:numId="45">
    <w:abstractNumId w:val="57"/>
  </w:num>
  <w:num w:numId="46">
    <w:abstractNumId w:val="3"/>
  </w:num>
  <w:num w:numId="47">
    <w:abstractNumId w:val="46"/>
  </w:num>
  <w:num w:numId="48">
    <w:abstractNumId w:val="49"/>
  </w:num>
  <w:num w:numId="49">
    <w:abstractNumId w:val="50"/>
  </w:num>
  <w:num w:numId="50">
    <w:abstractNumId w:val="36"/>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48"/>
  </w:num>
  <w:num w:numId="54">
    <w:abstractNumId w:val="12"/>
  </w:num>
  <w:num w:numId="55">
    <w:abstractNumId w:val="34"/>
  </w:num>
  <w:num w:numId="56">
    <w:abstractNumId w:val="51"/>
  </w:num>
  <w:num w:numId="57">
    <w:abstractNumId w:val="19"/>
  </w:num>
  <w:num w:numId="58">
    <w:abstractNumId w:val="26"/>
  </w:num>
  <w:num w:numId="59">
    <w:abstractNumId w:val="44"/>
  </w:num>
  <w:num w:numId="60">
    <w:abstractNumId w:val="40"/>
  </w:num>
  <w:num w:numId="61">
    <w:abstractNumId w:val="24"/>
  </w:num>
  <w:num w:numId="62">
    <w:abstractNumId w:val="7"/>
  </w:num>
  <w:num w:numId="63">
    <w:abstractNumId w:val="4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672B1"/>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EC1"/>
    <w:rsid w:val="000E09F7"/>
    <w:rsid w:val="000E16DE"/>
    <w:rsid w:val="000E3FEC"/>
    <w:rsid w:val="000F512B"/>
    <w:rsid w:val="001007B7"/>
    <w:rsid w:val="00103196"/>
    <w:rsid w:val="001051E2"/>
    <w:rsid w:val="00106197"/>
    <w:rsid w:val="00106B73"/>
    <w:rsid w:val="00107181"/>
    <w:rsid w:val="0011127A"/>
    <w:rsid w:val="00111544"/>
    <w:rsid w:val="00112C87"/>
    <w:rsid w:val="00115140"/>
    <w:rsid w:val="00117388"/>
    <w:rsid w:val="0012207E"/>
    <w:rsid w:val="00122AB1"/>
    <w:rsid w:val="00130112"/>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25E5"/>
    <w:rsid w:val="001D382D"/>
    <w:rsid w:val="001D4105"/>
    <w:rsid w:val="001D6B81"/>
    <w:rsid w:val="001D7CAC"/>
    <w:rsid w:val="001E18AA"/>
    <w:rsid w:val="001E2447"/>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69D"/>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80EEE"/>
    <w:rsid w:val="00286C01"/>
    <w:rsid w:val="0028725B"/>
    <w:rsid w:val="00287574"/>
    <w:rsid w:val="002A0042"/>
    <w:rsid w:val="002A516D"/>
    <w:rsid w:val="002A7FE9"/>
    <w:rsid w:val="002B3E2F"/>
    <w:rsid w:val="002B54DA"/>
    <w:rsid w:val="002C0665"/>
    <w:rsid w:val="002C1261"/>
    <w:rsid w:val="002C177C"/>
    <w:rsid w:val="002C31D7"/>
    <w:rsid w:val="002C459E"/>
    <w:rsid w:val="002D554F"/>
    <w:rsid w:val="002D579C"/>
    <w:rsid w:val="002E06C6"/>
    <w:rsid w:val="002E417F"/>
    <w:rsid w:val="002E5D18"/>
    <w:rsid w:val="002E7B3A"/>
    <w:rsid w:val="002F13B3"/>
    <w:rsid w:val="002F3AB7"/>
    <w:rsid w:val="00303072"/>
    <w:rsid w:val="003040F6"/>
    <w:rsid w:val="00304C67"/>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442E"/>
    <w:rsid w:val="003A48D2"/>
    <w:rsid w:val="003A5AFC"/>
    <w:rsid w:val="003B2B02"/>
    <w:rsid w:val="003B5493"/>
    <w:rsid w:val="003C1EF7"/>
    <w:rsid w:val="003C5627"/>
    <w:rsid w:val="003D00DB"/>
    <w:rsid w:val="003D30EC"/>
    <w:rsid w:val="003E3217"/>
    <w:rsid w:val="003F0B89"/>
    <w:rsid w:val="00405DE9"/>
    <w:rsid w:val="004065A1"/>
    <w:rsid w:val="00415941"/>
    <w:rsid w:val="00417D91"/>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69B"/>
    <w:rsid w:val="004B1D67"/>
    <w:rsid w:val="004B4AFE"/>
    <w:rsid w:val="004C1C58"/>
    <w:rsid w:val="004D09A0"/>
    <w:rsid w:val="004D455E"/>
    <w:rsid w:val="004D45B7"/>
    <w:rsid w:val="004E13E8"/>
    <w:rsid w:val="004F151E"/>
    <w:rsid w:val="004F7CF4"/>
    <w:rsid w:val="005024A9"/>
    <w:rsid w:val="00504B07"/>
    <w:rsid w:val="0050571B"/>
    <w:rsid w:val="005101ED"/>
    <w:rsid w:val="00510D06"/>
    <w:rsid w:val="00515A68"/>
    <w:rsid w:val="005211DB"/>
    <w:rsid w:val="0052170C"/>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4D23"/>
    <w:rsid w:val="00574D72"/>
    <w:rsid w:val="00576C60"/>
    <w:rsid w:val="00584E42"/>
    <w:rsid w:val="00585341"/>
    <w:rsid w:val="0058634C"/>
    <w:rsid w:val="00590105"/>
    <w:rsid w:val="00590D0B"/>
    <w:rsid w:val="00595CA6"/>
    <w:rsid w:val="00596086"/>
    <w:rsid w:val="0059619E"/>
    <w:rsid w:val="005A0CFB"/>
    <w:rsid w:val="005A654C"/>
    <w:rsid w:val="005B00E1"/>
    <w:rsid w:val="005B766D"/>
    <w:rsid w:val="005C1043"/>
    <w:rsid w:val="005C1543"/>
    <w:rsid w:val="005D0139"/>
    <w:rsid w:val="005D16C7"/>
    <w:rsid w:val="005D3CF5"/>
    <w:rsid w:val="005D4971"/>
    <w:rsid w:val="005D5A28"/>
    <w:rsid w:val="005D5FB7"/>
    <w:rsid w:val="005D61F9"/>
    <w:rsid w:val="005D6396"/>
    <w:rsid w:val="005E1375"/>
    <w:rsid w:val="005E2487"/>
    <w:rsid w:val="005E5868"/>
    <w:rsid w:val="005E7F63"/>
    <w:rsid w:val="005F1ECE"/>
    <w:rsid w:val="005F4F9E"/>
    <w:rsid w:val="0060048C"/>
    <w:rsid w:val="006031A2"/>
    <w:rsid w:val="006055DC"/>
    <w:rsid w:val="006063D7"/>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46210"/>
    <w:rsid w:val="00646708"/>
    <w:rsid w:val="00654F0C"/>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D1112"/>
    <w:rsid w:val="006D2782"/>
    <w:rsid w:val="006D29FA"/>
    <w:rsid w:val="006D399B"/>
    <w:rsid w:val="006E5C82"/>
    <w:rsid w:val="006E677B"/>
    <w:rsid w:val="006E72F1"/>
    <w:rsid w:val="006F04C5"/>
    <w:rsid w:val="006F3CEA"/>
    <w:rsid w:val="006F72B1"/>
    <w:rsid w:val="00707FDE"/>
    <w:rsid w:val="00713155"/>
    <w:rsid w:val="00714AB5"/>
    <w:rsid w:val="00720C53"/>
    <w:rsid w:val="00722201"/>
    <w:rsid w:val="00722C9A"/>
    <w:rsid w:val="0072404F"/>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D1815"/>
    <w:rsid w:val="007D73CC"/>
    <w:rsid w:val="007E0133"/>
    <w:rsid w:val="007E28D6"/>
    <w:rsid w:val="007E6DCE"/>
    <w:rsid w:val="007F6406"/>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0C6"/>
    <w:rsid w:val="0096083F"/>
    <w:rsid w:val="00965812"/>
    <w:rsid w:val="00965F96"/>
    <w:rsid w:val="009670EC"/>
    <w:rsid w:val="009745CE"/>
    <w:rsid w:val="00975D9E"/>
    <w:rsid w:val="00982A4D"/>
    <w:rsid w:val="00990CE5"/>
    <w:rsid w:val="00991CCA"/>
    <w:rsid w:val="009957E3"/>
    <w:rsid w:val="009C1DE3"/>
    <w:rsid w:val="009C365F"/>
    <w:rsid w:val="009C6871"/>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83C9E"/>
    <w:rsid w:val="00A91DF0"/>
    <w:rsid w:val="00A94B50"/>
    <w:rsid w:val="00A95D07"/>
    <w:rsid w:val="00A9678F"/>
    <w:rsid w:val="00AA675F"/>
    <w:rsid w:val="00AA6E68"/>
    <w:rsid w:val="00AB3DD6"/>
    <w:rsid w:val="00AB6A6A"/>
    <w:rsid w:val="00AB7858"/>
    <w:rsid w:val="00AC0B33"/>
    <w:rsid w:val="00AC3C2E"/>
    <w:rsid w:val="00AC7E07"/>
    <w:rsid w:val="00AD7C8F"/>
    <w:rsid w:val="00AE27CB"/>
    <w:rsid w:val="00AE2E42"/>
    <w:rsid w:val="00AE491D"/>
    <w:rsid w:val="00AE4C64"/>
    <w:rsid w:val="00AE76E4"/>
    <w:rsid w:val="00AF3E7B"/>
    <w:rsid w:val="00AF58D7"/>
    <w:rsid w:val="00B02FBB"/>
    <w:rsid w:val="00B04A3C"/>
    <w:rsid w:val="00B04D66"/>
    <w:rsid w:val="00B10513"/>
    <w:rsid w:val="00B10C6F"/>
    <w:rsid w:val="00B14AFA"/>
    <w:rsid w:val="00B16CBD"/>
    <w:rsid w:val="00B2216E"/>
    <w:rsid w:val="00B25AD9"/>
    <w:rsid w:val="00B273A3"/>
    <w:rsid w:val="00B32019"/>
    <w:rsid w:val="00B32AB8"/>
    <w:rsid w:val="00B3617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E4397"/>
    <w:rsid w:val="00BE70DB"/>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592A"/>
    <w:rsid w:val="00C46946"/>
    <w:rsid w:val="00C47826"/>
    <w:rsid w:val="00C555A9"/>
    <w:rsid w:val="00C61716"/>
    <w:rsid w:val="00C648AE"/>
    <w:rsid w:val="00C6736C"/>
    <w:rsid w:val="00C80303"/>
    <w:rsid w:val="00C818F7"/>
    <w:rsid w:val="00C85696"/>
    <w:rsid w:val="00C94E03"/>
    <w:rsid w:val="00C96BDC"/>
    <w:rsid w:val="00CA110F"/>
    <w:rsid w:val="00CA5362"/>
    <w:rsid w:val="00CA623D"/>
    <w:rsid w:val="00CB0B5A"/>
    <w:rsid w:val="00CB2CC9"/>
    <w:rsid w:val="00CB61C5"/>
    <w:rsid w:val="00CB6F77"/>
    <w:rsid w:val="00CC21DF"/>
    <w:rsid w:val="00CC231C"/>
    <w:rsid w:val="00CC23D0"/>
    <w:rsid w:val="00CC2DB0"/>
    <w:rsid w:val="00CC46BF"/>
    <w:rsid w:val="00CC5433"/>
    <w:rsid w:val="00CC55A0"/>
    <w:rsid w:val="00CD22B9"/>
    <w:rsid w:val="00CE0A23"/>
    <w:rsid w:val="00CE4E6D"/>
    <w:rsid w:val="00CE672A"/>
    <w:rsid w:val="00CF2E18"/>
    <w:rsid w:val="00CF2EE9"/>
    <w:rsid w:val="00CF4451"/>
    <w:rsid w:val="00CF4968"/>
    <w:rsid w:val="00CF5985"/>
    <w:rsid w:val="00D062FD"/>
    <w:rsid w:val="00D1078D"/>
    <w:rsid w:val="00D129CD"/>
    <w:rsid w:val="00D137D3"/>
    <w:rsid w:val="00D157BC"/>
    <w:rsid w:val="00D21338"/>
    <w:rsid w:val="00D21346"/>
    <w:rsid w:val="00D30D9E"/>
    <w:rsid w:val="00D31E23"/>
    <w:rsid w:val="00D33570"/>
    <w:rsid w:val="00D341CA"/>
    <w:rsid w:val="00D36B8D"/>
    <w:rsid w:val="00D37FD7"/>
    <w:rsid w:val="00D40D79"/>
    <w:rsid w:val="00D52F60"/>
    <w:rsid w:val="00D533B1"/>
    <w:rsid w:val="00D574DA"/>
    <w:rsid w:val="00D60E3C"/>
    <w:rsid w:val="00D61F3C"/>
    <w:rsid w:val="00D631F3"/>
    <w:rsid w:val="00D634C8"/>
    <w:rsid w:val="00D64FA4"/>
    <w:rsid w:val="00D658A4"/>
    <w:rsid w:val="00D65B2A"/>
    <w:rsid w:val="00D6687E"/>
    <w:rsid w:val="00D70992"/>
    <w:rsid w:val="00D71BA7"/>
    <w:rsid w:val="00D747B1"/>
    <w:rsid w:val="00D77E91"/>
    <w:rsid w:val="00D808D6"/>
    <w:rsid w:val="00D82104"/>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3A31"/>
    <w:rsid w:val="00DB55C8"/>
    <w:rsid w:val="00DB657A"/>
    <w:rsid w:val="00DB6A86"/>
    <w:rsid w:val="00DC3267"/>
    <w:rsid w:val="00DC3A71"/>
    <w:rsid w:val="00DC4B0B"/>
    <w:rsid w:val="00DC57F2"/>
    <w:rsid w:val="00DC7C94"/>
    <w:rsid w:val="00DD1580"/>
    <w:rsid w:val="00DD363C"/>
    <w:rsid w:val="00DD3CB6"/>
    <w:rsid w:val="00DE0B6D"/>
    <w:rsid w:val="00DE243C"/>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6C2C"/>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3DE4"/>
    <w:rsid w:val="00F26D59"/>
    <w:rsid w:val="00F330CC"/>
    <w:rsid w:val="00F33CAB"/>
    <w:rsid w:val="00F35D3E"/>
    <w:rsid w:val="00F43070"/>
    <w:rsid w:val="00F456ED"/>
    <w:rsid w:val="00F47832"/>
    <w:rsid w:val="00F500A2"/>
    <w:rsid w:val="00F51A81"/>
    <w:rsid w:val="00F53CB0"/>
    <w:rsid w:val="00F57506"/>
    <w:rsid w:val="00F57759"/>
    <w:rsid w:val="00F57870"/>
    <w:rsid w:val="00F57C43"/>
    <w:rsid w:val="00F60DA0"/>
    <w:rsid w:val="00F61BE4"/>
    <w:rsid w:val="00F64BDE"/>
    <w:rsid w:val="00F67265"/>
    <w:rsid w:val="00F70BB4"/>
    <w:rsid w:val="00F832B2"/>
    <w:rsid w:val="00F849B0"/>
    <w:rsid w:val="00F85E58"/>
    <w:rsid w:val="00F86DE5"/>
    <w:rsid w:val="00F90E49"/>
    <w:rsid w:val="00F92D09"/>
    <w:rsid w:val="00F9451A"/>
    <w:rsid w:val="00F94975"/>
    <w:rsid w:val="00FA763E"/>
    <w:rsid w:val="00FB3452"/>
    <w:rsid w:val="00FB69F0"/>
    <w:rsid w:val="00FB6E21"/>
    <w:rsid w:val="00FC2985"/>
    <w:rsid w:val="00FC4C77"/>
    <w:rsid w:val="00FD0065"/>
    <w:rsid w:val="00FD0158"/>
    <w:rsid w:val="00FD0460"/>
    <w:rsid w:val="00FD11C7"/>
    <w:rsid w:val="00FD54DA"/>
    <w:rsid w:val="00FD5FAD"/>
    <w:rsid w:val="00FD69A8"/>
    <w:rsid w:val="00FD6E81"/>
    <w:rsid w:val="00FD78D1"/>
    <w:rsid w:val="00FE0BE4"/>
    <w:rsid w:val="00FE314F"/>
    <w:rsid w:val="00FE3E7C"/>
    <w:rsid w:val="00FE41F5"/>
    <w:rsid w:val="00FE451A"/>
    <w:rsid w:val="00FE4CC3"/>
    <w:rsid w:val="00FE6F39"/>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A4853A7"/>
  <w15:docId w15:val="{971575FC-5A2B-4A99-8C49-F8532DDD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3069D"/>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3069D"/>
    <w:pPr>
      <w:tabs>
        <w:tab w:val="left" w:pos="44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24A88-0D80-4563-8F91-4596642F6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13</Pages>
  <Words>2821</Words>
  <Characters>16649</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Zeman Marek</cp:lastModifiedBy>
  <cp:revision>41</cp:revision>
  <cp:lastPrinted>2016-07-28T08:10:00Z</cp:lastPrinted>
  <dcterms:created xsi:type="dcterms:W3CDTF">2016-08-09T10:50:00Z</dcterms:created>
  <dcterms:modified xsi:type="dcterms:W3CDTF">2019-10-25T06:36:00Z</dcterms:modified>
</cp:coreProperties>
</file>